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F70A4" w14:textId="77777777" w:rsidR="00FA7553" w:rsidRPr="005075F6" w:rsidRDefault="00FA7553">
      <w:pPr>
        <w:rPr>
          <w:color w:val="000000"/>
          <w:sz w:val="22"/>
          <w:szCs w:val="22"/>
        </w:rPr>
      </w:pPr>
    </w:p>
    <w:p w14:paraId="6670F5C7" w14:textId="4BE94FAF" w:rsidR="00FA7553" w:rsidRPr="005075F6" w:rsidRDefault="00A6760D">
      <w:pPr>
        <w:rPr>
          <w:color w:val="000000"/>
          <w:sz w:val="22"/>
          <w:szCs w:val="22"/>
        </w:rPr>
      </w:pPr>
      <w:r w:rsidRPr="005075F6">
        <w:rPr>
          <w:b/>
          <w:color w:val="000000"/>
          <w:sz w:val="22"/>
          <w:szCs w:val="22"/>
        </w:rPr>
        <w:t>1</w:t>
      </w:r>
      <w:r w:rsidR="00FA7553" w:rsidRPr="005075F6">
        <w:rPr>
          <w:b/>
          <w:color w:val="000000"/>
          <w:sz w:val="22"/>
          <w:szCs w:val="22"/>
        </w:rPr>
        <w:t>.</w:t>
      </w:r>
      <w:r w:rsidR="00FA7553" w:rsidRPr="005075F6">
        <w:rPr>
          <w:b/>
          <w:color w:val="000000"/>
          <w:sz w:val="22"/>
          <w:szCs w:val="22"/>
        </w:rPr>
        <w:tab/>
        <w:t>COURSE TITLE:</w:t>
      </w:r>
      <w:r w:rsidR="005075F6" w:rsidRPr="005075F6">
        <w:rPr>
          <w:color w:val="000000"/>
          <w:sz w:val="22"/>
          <w:szCs w:val="22"/>
        </w:rPr>
        <w:tab/>
      </w:r>
      <w:r w:rsidR="00911850">
        <w:rPr>
          <w:color w:val="000000"/>
          <w:sz w:val="22"/>
          <w:szCs w:val="22"/>
        </w:rPr>
        <w:t>Microbiology</w:t>
      </w:r>
    </w:p>
    <w:p w14:paraId="1691C7F6" w14:textId="77777777" w:rsidR="00FA7553" w:rsidRPr="005075F6" w:rsidRDefault="00FA7553">
      <w:pPr>
        <w:rPr>
          <w:color w:val="000000"/>
          <w:sz w:val="22"/>
          <w:szCs w:val="22"/>
        </w:rPr>
      </w:pPr>
    </w:p>
    <w:p w14:paraId="71B0D4B9" w14:textId="2D3CE7D8" w:rsidR="00A7732D" w:rsidRPr="00D2663C" w:rsidRDefault="00A7732D" w:rsidP="00A7732D">
      <w:pPr>
        <w:rPr>
          <w:color w:val="000000"/>
          <w:sz w:val="22"/>
          <w:szCs w:val="22"/>
        </w:rPr>
      </w:pPr>
      <w:r w:rsidRPr="005075F6">
        <w:rPr>
          <w:b/>
          <w:color w:val="000000"/>
          <w:sz w:val="22"/>
          <w:szCs w:val="22"/>
        </w:rPr>
        <w:t>2.</w:t>
      </w:r>
      <w:r w:rsidRPr="005075F6">
        <w:rPr>
          <w:color w:val="000000"/>
          <w:sz w:val="22"/>
          <w:szCs w:val="22"/>
        </w:rPr>
        <w:tab/>
      </w:r>
      <w:r w:rsidR="00095D12" w:rsidRPr="005075F6">
        <w:rPr>
          <w:b/>
          <w:color w:val="000000"/>
          <w:sz w:val="22"/>
          <w:szCs w:val="22"/>
        </w:rPr>
        <w:t>COURSE NUMBER:</w:t>
      </w:r>
      <w:r w:rsidR="00095D12" w:rsidRPr="005075F6">
        <w:rPr>
          <w:b/>
          <w:color w:val="000000"/>
          <w:sz w:val="22"/>
          <w:szCs w:val="22"/>
        </w:rPr>
        <w:tab/>
      </w:r>
      <w:r w:rsidR="00095D12">
        <w:rPr>
          <w:bCs/>
          <w:color w:val="000000"/>
          <w:sz w:val="22"/>
          <w:szCs w:val="22"/>
        </w:rPr>
        <w:t>2300</w:t>
      </w:r>
      <w:r w:rsidR="00095D12" w:rsidRPr="005075F6">
        <w:rPr>
          <w:color w:val="000000"/>
          <w:sz w:val="22"/>
          <w:szCs w:val="22"/>
        </w:rPr>
        <w:tab/>
      </w:r>
      <w:r w:rsidR="00095D12" w:rsidRPr="005075F6">
        <w:rPr>
          <w:color w:val="000000"/>
          <w:sz w:val="22"/>
          <w:szCs w:val="22"/>
        </w:rPr>
        <w:tab/>
      </w:r>
      <w:r w:rsidR="00095D12" w:rsidRPr="005075F6">
        <w:rPr>
          <w:b/>
          <w:color w:val="000000"/>
          <w:sz w:val="22"/>
          <w:szCs w:val="22"/>
        </w:rPr>
        <w:t>CATALOG PREFIX:</w:t>
      </w:r>
      <w:r w:rsidR="00095D12">
        <w:rPr>
          <w:b/>
          <w:color w:val="000000"/>
          <w:sz w:val="22"/>
          <w:szCs w:val="22"/>
        </w:rPr>
        <w:tab/>
      </w:r>
      <w:r w:rsidR="00095D12" w:rsidRPr="005075F6">
        <w:rPr>
          <w:bCs/>
          <w:color w:val="000000"/>
          <w:sz w:val="22"/>
          <w:szCs w:val="22"/>
        </w:rPr>
        <w:t>BIOL</w:t>
      </w:r>
    </w:p>
    <w:p w14:paraId="7E0655ED" w14:textId="77777777" w:rsidR="005D3D5E" w:rsidRPr="005075F6" w:rsidRDefault="005D3D5E">
      <w:pPr>
        <w:rPr>
          <w:b/>
          <w:color w:val="000000"/>
          <w:sz w:val="22"/>
          <w:szCs w:val="22"/>
        </w:rPr>
      </w:pPr>
    </w:p>
    <w:p w14:paraId="541B636D" w14:textId="01BB0F12" w:rsidR="005075F6" w:rsidRPr="005075F6" w:rsidRDefault="005D3D5E" w:rsidP="005075F6">
      <w:pPr>
        <w:rPr>
          <w:color w:val="000000"/>
          <w:sz w:val="22"/>
          <w:szCs w:val="22"/>
        </w:rPr>
      </w:pPr>
      <w:r w:rsidRPr="005075F6">
        <w:rPr>
          <w:b/>
          <w:color w:val="000000"/>
          <w:sz w:val="22"/>
          <w:szCs w:val="22"/>
        </w:rPr>
        <w:t>3</w:t>
      </w:r>
      <w:r w:rsidR="00FA7553" w:rsidRPr="005075F6">
        <w:rPr>
          <w:b/>
          <w:color w:val="000000"/>
          <w:sz w:val="22"/>
          <w:szCs w:val="22"/>
        </w:rPr>
        <w:t>.</w:t>
      </w:r>
      <w:r w:rsidR="00FA7553" w:rsidRPr="005075F6">
        <w:rPr>
          <w:b/>
          <w:color w:val="000000"/>
          <w:sz w:val="22"/>
          <w:szCs w:val="22"/>
        </w:rPr>
        <w:tab/>
        <w:t>PREREQUISITE:</w:t>
      </w:r>
      <w:r w:rsidR="005075F6">
        <w:rPr>
          <w:color w:val="000000"/>
          <w:sz w:val="22"/>
          <w:szCs w:val="22"/>
        </w:rPr>
        <w:t xml:space="preserve"> </w:t>
      </w:r>
      <w:r w:rsidR="0054742A">
        <w:rPr>
          <w:color w:val="000000"/>
          <w:sz w:val="22"/>
          <w:szCs w:val="22"/>
        </w:rPr>
        <w:t>BIOL 110</w:t>
      </w:r>
      <w:r w:rsidR="00095D12">
        <w:rPr>
          <w:color w:val="000000"/>
          <w:sz w:val="22"/>
          <w:szCs w:val="22"/>
        </w:rPr>
        <w:t>2 or</w:t>
      </w:r>
      <w:r w:rsidR="0054742A">
        <w:rPr>
          <w:color w:val="000000"/>
          <w:sz w:val="22"/>
          <w:szCs w:val="22"/>
        </w:rPr>
        <w:t xml:space="preserve"> </w:t>
      </w:r>
      <w:r w:rsidR="00095D12" w:rsidRPr="00F9296E">
        <w:t>BIOL 1</w:t>
      </w:r>
      <w:r w:rsidR="00095D12">
        <w:t xml:space="preserve">320 or </w:t>
      </w:r>
      <w:r w:rsidR="0054742A">
        <w:rPr>
          <w:color w:val="000000"/>
          <w:sz w:val="22"/>
          <w:szCs w:val="22"/>
        </w:rPr>
        <w:t>BIOL 220</w:t>
      </w:r>
      <w:r w:rsidR="00095D12">
        <w:rPr>
          <w:color w:val="000000"/>
          <w:sz w:val="22"/>
          <w:szCs w:val="22"/>
        </w:rPr>
        <w:t>6</w:t>
      </w:r>
      <w:r w:rsidR="0054742A">
        <w:rPr>
          <w:color w:val="000000"/>
          <w:sz w:val="22"/>
          <w:szCs w:val="22"/>
        </w:rPr>
        <w:t xml:space="preserve"> or </w:t>
      </w:r>
      <w:r w:rsidR="00095D12" w:rsidRPr="00F9296E">
        <w:t xml:space="preserve">BIOL </w:t>
      </w:r>
      <w:r w:rsidR="00095D12">
        <w:t>1</w:t>
      </w:r>
      <w:r w:rsidR="00095D12" w:rsidRPr="00F9296E">
        <w:t>5</w:t>
      </w:r>
      <w:r w:rsidR="00095D12">
        <w:t>20</w:t>
      </w:r>
    </w:p>
    <w:p w14:paraId="69B957CE" w14:textId="77777777" w:rsidR="00FA7553" w:rsidRPr="005075F6" w:rsidRDefault="00FA7553">
      <w:pPr>
        <w:rPr>
          <w:color w:val="000000"/>
          <w:sz w:val="22"/>
          <w:szCs w:val="22"/>
        </w:rPr>
      </w:pPr>
    </w:p>
    <w:p w14:paraId="7655A9F5" w14:textId="77777777" w:rsidR="00095D12" w:rsidRPr="00095D12" w:rsidRDefault="00095D12" w:rsidP="00095D12">
      <w:pPr>
        <w:ind w:left="705" w:hanging="705"/>
        <w:rPr>
          <w:b/>
          <w:bCs/>
          <w:color w:val="000000"/>
          <w:sz w:val="22"/>
          <w:szCs w:val="22"/>
        </w:rPr>
      </w:pPr>
      <w:r w:rsidRPr="00095D12">
        <w:rPr>
          <w:b/>
          <w:bCs/>
          <w:color w:val="000000"/>
          <w:sz w:val="22"/>
          <w:szCs w:val="22"/>
        </w:rPr>
        <w:t>4.</w:t>
      </w:r>
      <w:r w:rsidRPr="00095D12">
        <w:rPr>
          <w:b/>
          <w:bCs/>
          <w:color w:val="000000"/>
          <w:sz w:val="22"/>
          <w:szCs w:val="22"/>
        </w:rPr>
        <w:tab/>
        <w:t>COURSE TIME/LOCATION:</w:t>
      </w:r>
    </w:p>
    <w:p w14:paraId="397795BE" w14:textId="77777777" w:rsidR="006F10F3" w:rsidRPr="005075F6" w:rsidRDefault="006F10F3">
      <w:pPr>
        <w:rPr>
          <w:b/>
          <w:color w:val="000000"/>
          <w:sz w:val="22"/>
          <w:szCs w:val="22"/>
        </w:rPr>
      </w:pPr>
    </w:p>
    <w:p w14:paraId="3BB86F5E" w14:textId="66BD5F3D" w:rsidR="00FA7553" w:rsidRPr="005075F6" w:rsidRDefault="006F10F3">
      <w:pPr>
        <w:rPr>
          <w:b/>
          <w:color w:val="000000"/>
          <w:sz w:val="22"/>
          <w:szCs w:val="22"/>
        </w:rPr>
      </w:pPr>
      <w:r w:rsidRPr="005075F6">
        <w:rPr>
          <w:b/>
          <w:color w:val="000000"/>
          <w:sz w:val="22"/>
          <w:szCs w:val="22"/>
        </w:rPr>
        <w:t>5</w:t>
      </w:r>
      <w:r w:rsidR="00FA7553" w:rsidRPr="005075F6">
        <w:rPr>
          <w:b/>
          <w:color w:val="000000"/>
          <w:sz w:val="22"/>
          <w:szCs w:val="22"/>
        </w:rPr>
        <w:t>.</w:t>
      </w:r>
      <w:r w:rsidR="00FA7553" w:rsidRPr="005075F6">
        <w:rPr>
          <w:b/>
          <w:color w:val="000000"/>
          <w:sz w:val="22"/>
          <w:szCs w:val="22"/>
        </w:rPr>
        <w:tab/>
        <w:t>CREDIT HOURS:</w:t>
      </w:r>
      <w:r w:rsidR="00FA7553" w:rsidRPr="005075F6">
        <w:rPr>
          <w:color w:val="000000"/>
          <w:sz w:val="22"/>
          <w:szCs w:val="22"/>
        </w:rPr>
        <w:t xml:space="preserve">   </w:t>
      </w:r>
      <w:r w:rsidR="002A5762">
        <w:rPr>
          <w:color w:val="000000"/>
          <w:sz w:val="22"/>
          <w:szCs w:val="22"/>
        </w:rPr>
        <w:t>4</w:t>
      </w:r>
      <w:r w:rsidR="00FA7553" w:rsidRPr="005075F6">
        <w:rPr>
          <w:color w:val="000000"/>
          <w:sz w:val="22"/>
          <w:szCs w:val="22"/>
        </w:rPr>
        <w:tab/>
      </w:r>
      <w:r w:rsidR="00FA7553" w:rsidRPr="005075F6">
        <w:rPr>
          <w:color w:val="000000"/>
          <w:sz w:val="22"/>
          <w:szCs w:val="22"/>
        </w:rPr>
        <w:tab/>
      </w:r>
      <w:r w:rsidR="00FA7553" w:rsidRPr="005075F6">
        <w:rPr>
          <w:color w:val="000000"/>
          <w:sz w:val="22"/>
          <w:szCs w:val="22"/>
        </w:rPr>
        <w:tab/>
      </w:r>
      <w:r w:rsidR="00946633" w:rsidRPr="005075F6">
        <w:rPr>
          <w:color w:val="000000"/>
          <w:sz w:val="22"/>
          <w:szCs w:val="22"/>
        </w:rPr>
        <w:tab/>
      </w:r>
      <w:r w:rsidR="00FA7553" w:rsidRPr="005075F6">
        <w:rPr>
          <w:b/>
          <w:color w:val="000000"/>
          <w:sz w:val="22"/>
          <w:szCs w:val="22"/>
        </w:rPr>
        <w:t>L</w:t>
      </w:r>
      <w:r w:rsidR="00665811" w:rsidRPr="005075F6">
        <w:rPr>
          <w:b/>
          <w:color w:val="000000"/>
          <w:sz w:val="22"/>
          <w:szCs w:val="22"/>
        </w:rPr>
        <w:t>ECTURE</w:t>
      </w:r>
      <w:r w:rsidR="00FA7553" w:rsidRPr="005075F6">
        <w:rPr>
          <w:b/>
          <w:color w:val="000000"/>
          <w:sz w:val="22"/>
          <w:szCs w:val="22"/>
        </w:rPr>
        <w:t xml:space="preserve"> HOURS:</w:t>
      </w:r>
      <w:r w:rsidR="005075F6">
        <w:rPr>
          <w:color w:val="000000"/>
          <w:sz w:val="22"/>
          <w:szCs w:val="22"/>
        </w:rPr>
        <w:tab/>
      </w:r>
      <w:r w:rsidR="006E4BA3" w:rsidRPr="005075F6">
        <w:rPr>
          <w:color w:val="000000"/>
          <w:sz w:val="22"/>
          <w:szCs w:val="22"/>
        </w:rPr>
        <w:t>3</w:t>
      </w:r>
    </w:p>
    <w:p w14:paraId="2D953EB8" w14:textId="09FB92FC" w:rsidR="00FA7553" w:rsidRPr="005075F6" w:rsidRDefault="00FA7553">
      <w:pPr>
        <w:rPr>
          <w:color w:val="000000"/>
          <w:sz w:val="22"/>
          <w:szCs w:val="22"/>
        </w:rPr>
      </w:pPr>
      <w:r w:rsidRPr="005075F6">
        <w:rPr>
          <w:color w:val="000000"/>
          <w:sz w:val="22"/>
          <w:szCs w:val="22"/>
        </w:rPr>
        <w:tab/>
      </w:r>
      <w:r w:rsidRPr="005075F6">
        <w:rPr>
          <w:b/>
          <w:color w:val="000000"/>
          <w:sz w:val="22"/>
          <w:szCs w:val="22"/>
        </w:rPr>
        <w:t>L</w:t>
      </w:r>
      <w:r w:rsidR="00665811" w:rsidRPr="005075F6">
        <w:rPr>
          <w:b/>
          <w:color w:val="000000"/>
          <w:sz w:val="22"/>
          <w:szCs w:val="22"/>
        </w:rPr>
        <w:t>A</w:t>
      </w:r>
      <w:r w:rsidR="006F10F3" w:rsidRPr="005075F6">
        <w:rPr>
          <w:b/>
          <w:color w:val="000000"/>
          <w:sz w:val="22"/>
          <w:szCs w:val="22"/>
        </w:rPr>
        <w:t>BORATORY</w:t>
      </w:r>
      <w:r w:rsidR="00665811" w:rsidRPr="005075F6">
        <w:rPr>
          <w:b/>
          <w:color w:val="000000"/>
          <w:sz w:val="22"/>
          <w:szCs w:val="22"/>
        </w:rPr>
        <w:t xml:space="preserve"> </w:t>
      </w:r>
      <w:r w:rsidRPr="005075F6">
        <w:rPr>
          <w:b/>
          <w:color w:val="000000"/>
          <w:sz w:val="22"/>
          <w:szCs w:val="22"/>
        </w:rPr>
        <w:t>HOURS:</w:t>
      </w:r>
      <w:r w:rsidR="005075F6">
        <w:rPr>
          <w:b/>
          <w:color w:val="000000"/>
          <w:sz w:val="22"/>
          <w:szCs w:val="22"/>
        </w:rPr>
        <w:tab/>
      </w:r>
      <w:r w:rsidR="002A5762" w:rsidRPr="00872E7D">
        <w:rPr>
          <w:bCs/>
          <w:color w:val="000000"/>
          <w:sz w:val="22"/>
          <w:szCs w:val="22"/>
        </w:rPr>
        <w:t>1</w:t>
      </w:r>
      <w:r w:rsidR="005075F6">
        <w:rPr>
          <w:b/>
          <w:color w:val="000000"/>
          <w:sz w:val="22"/>
          <w:szCs w:val="22"/>
        </w:rPr>
        <w:tab/>
      </w:r>
      <w:r w:rsidR="005075F6">
        <w:rPr>
          <w:b/>
          <w:color w:val="000000"/>
          <w:sz w:val="22"/>
          <w:szCs w:val="22"/>
        </w:rPr>
        <w:tab/>
        <w:t>LAB CONTACT</w:t>
      </w:r>
      <w:r w:rsidR="006E4BA3" w:rsidRPr="005075F6">
        <w:rPr>
          <w:b/>
          <w:color w:val="000000"/>
          <w:sz w:val="22"/>
          <w:szCs w:val="22"/>
        </w:rPr>
        <w:t xml:space="preserve"> HOURS:</w:t>
      </w:r>
      <w:r w:rsidR="005075F6">
        <w:rPr>
          <w:b/>
          <w:color w:val="000000"/>
          <w:sz w:val="22"/>
          <w:szCs w:val="22"/>
        </w:rPr>
        <w:tab/>
      </w:r>
      <w:r w:rsidR="002A5762">
        <w:rPr>
          <w:color w:val="000000"/>
          <w:sz w:val="22"/>
          <w:szCs w:val="22"/>
        </w:rPr>
        <w:t>3</w:t>
      </w:r>
    </w:p>
    <w:p w14:paraId="5193DCF4" w14:textId="77777777" w:rsidR="00FA7553" w:rsidRPr="005075F6" w:rsidRDefault="00FA7553">
      <w:pPr>
        <w:rPr>
          <w:color w:val="000000"/>
          <w:sz w:val="22"/>
          <w:szCs w:val="22"/>
        </w:rPr>
      </w:pPr>
    </w:p>
    <w:p w14:paraId="1E358154" w14:textId="77777777" w:rsidR="002A5762" w:rsidRPr="005075F6" w:rsidRDefault="002A5762" w:rsidP="002A5762">
      <w:pPr>
        <w:ind w:left="705" w:hanging="705"/>
        <w:rPr>
          <w:b/>
          <w:color w:val="000000"/>
          <w:sz w:val="22"/>
          <w:szCs w:val="22"/>
        </w:rPr>
      </w:pPr>
      <w:r w:rsidRPr="005075F6">
        <w:rPr>
          <w:b/>
          <w:color w:val="000000"/>
          <w:sz w:val="22"/>
          <w:szCs w:val="22"/>
        </w:rPr>
        <w:t>6.</w:t>
      </w:r>
      <w:r w:rsidRPr="005075F6">
        <w:rPr>
          <w:b/>
          <w:color w:val="000000"/>
          <w:sz w:val="22"/>
          <w:szCs w:val="22"/>
        </w:rPr>
        <w:tab/>
        <w:t>FACULTY CONTACT INFORMATION</w:t>
      </w:r>
      <w:r>
        <w:rPr>
          <w:b/>
          <w:color w:val="000000"/>
          <w:sz w:val="22"/>
          <w:szCs w:val="22"/>
        </w:rPr>
        <w:t>:</w:t>
      </w:r>
    </w:p>
    <w:p w14:paraId="6C288F37" w14:textId="77777777" w:rsidR="005075F6" w:rsidRPr="00974552" w:rsidRDefault="005075F6" w:rsidP="005075F6">
      <w:pPr>
        <w:rPr>
          <w:b/>
          <w:sz w:val="22"/>
          <w:szCs w:val="22"/>
        </w:rPr>
      </w:pPr>
    </w:p>
    <w:p w14:paraId="6B0B22B8" w14:textId="77777777" w:rsidR="005075F6" w:rsidRPr="00974552" w:rsidRDefault="005075F6" w:rsidP="005075F6">
      <w:pPr>
        <w:ind w:left="720" w:firstLine="720"/>
        <w:rPr>
          <w:sz w:val="22"/>
          <w:szCs w:val="22"/>
        </w:rPr>
      </w:pPr>
      <w:r w:rsidRPr="00974552">
        <w:rPr>
          <w:b/>
          <w:sz w:val="22"/>
          <w:szCs w:val="22"/>
        </w:rPr>
        <w:t xml:space="preserve">Instructor: </w:t>
      </w:r>
    </w:p>
    <w:p w14:paraId="253FE2DC" w14:textId="77777777" w:rsidR="005075F6" w:rsidRPr="00974552" w:rsidRDefault="005075F6" w:rsidP="005075F6">
      <w:pPr>
        <w:ind w:left="720" w:firstLine="720"/>
        <w:rPr>
          <w:b/>
          <w:sz w:val="22"/>
          <w:szCs w:val="22"/>
        </w:rPr>
      </w:pPr>
      <w:r w:rsidRPr="00974552">
        <w:rPr>
          <w:b/>
          <w:sz w:val="22"/>
          <w:szCs w:val="22"/>
        </w:rPr>
        <w:t>Email:</w:t>
      </w:r>
      <w:r w:rsidRPr="00974552">
        <w:rPr>
          <w:sz w:val="22"/>
          <w:szCs w:val="22"/>
        </w:rPr>
        <w:t xml:space="preserve"> </w:t>
      </w:r>
    </w:p>
    <w:p w14:paraId="1EEEC8B2" w14:textId="77777777" w:rsidR="005075F6" w:rsidRPr="00974552" w:rsidRDefault="005075F6" w:rsidP="005075F6">
      <w:pPr>
        <w:ind w:left="720" w:firstLine="720"/>
        <w:rPr>
          <w:color w:val="000000"/>
          <w:sz w:val="22"/>
          <w:szCs w:val="22"/>
        </w:rPr>
      </w:pPr>
      <w:r w:rsidRPr="00974552">
        <w:rPr>
          <w:b/>
          <w:sz w:val="22"/>
          <w:szCs w:val="22"/>
        </w:rPr>
        <w:t xml:space="preserve">Phone: </w:t>
      </w:r>
    </w:p>
    <w:p w14:paraId="49962609" w14:textId="77777777" w:rsidR="005075F6" w:rsidRPr="00974552" w:rsidRDefault="005075F6" w:rsidP="005075F6">
      <w:pPr>
        <w:ind w:left="1440"/>
        <w:rPr>
          <w:b/>
          <w:sz w:val="22"/>
          <w:szCs w:val="22"/>
        </w:rPr>
      </w:pPr>
      <w:r w:rsidRPr="00974552">
        <w:rPr>
          <w:b/>
          <w:sz w:val="22"/>
          <w:szCs w:val="22"/>
        </w:rPr>
        <w:t xml:space="preserve">Office Hours: </w:t>
      </w:r>
    </w:p>
    <w:p w14:paraId="203E0B27" w14:textId="77777777" w:rsidR="005075F6" w:rsidRPr="00974552" w:rsidRDefault="005075F6" w:rsidP="005075F6">
      <w:pPr>
        <w:rPr>
          <w:b/>
          <w:sz w:val="22"/>
          <w:szCs w:val="22"/>
        </w:rPr>
      </w:pPr>
    </w:p>
    <w:p w14:paraId="53EDDF8F" w14:textId="741A13EA" w:rsidR="00FA7553" w:rsidRPr="005075F6" w:rsidRDefault="00946633">
      <w:pPr>
        <w:rPr>
          <w:b/>
          <w:color w:val="000000"/>
          <w:sz w:val="22"/>
          <w:szCs w:val="22"/>
        </w:rPr>
      </w:pPr>
      <w:r w:rsidRPr="005075F6">
        <w:rPr>
          <w:b/>
          <w:color w:val="000000"/>
          <w:sz w:val="22"/>
          <w:szCs w:val="22"/>
        </w:rPr>
        <w:t>7</w:t>
      </w:r>
      <w:r w:rsidR="00FA7553" w:rsidRPr="005075F6">
        <w:rPr>
          <w:b/>
          <w:color w:val="000000"/>
          <w:sz w:val="22"/>
          <w:szCs w:val="22"/>
        </w:rPr>
        <w:t>.</w:t>
      </w:r>
      <w:r w:rsidR="00FA7553" w:rsidRPr="005075F6">
        <w:rPr>
          <w:b/>
          <w:color w:val="000000"/>
          <w:sz w:val="22"/>
          <w:szCs w:val="22"/>
        </w:rPr>
        <w:tab/>
        <w:t>COURSE DESCRIPTION:</w:t>
      </w:r>
    </w:p>
    <w:p w14:paraId="67A65A26" w14:textId="77777777" w:rsidR="00FA7553" w:rsidRPr="00911850" w:rsidRDefault="00FA7553">
      <w:pPr>
        <w:rPr>
          <w:color w:val="000000"/>
          <w:sz w:val="22"/>
          <w:szCs w:val="22"/>
        </w:rPr>
      </w:pPr>
    </w:p>
    <w:p w14:paraId="4E0429EA" w14:textId="77777777" w:rsidR="00911850" w:rsidRPr="00911850" w:rsidRDefault="00911850" w:rsidP="00911850">
      <w:pPr>
        <w:ind w:left="720"/>
        <w:rPr>
          <w:sz w:val="22"/>
          <w:szCs w:val="22"/>
        </w:rPr>
      </w:pPr>
      <w:r w:rsidRPr="00911850">
        <w:rPr>
          <w:sz w:val="22"/>
          <w:szCs w:val="22"/>
        </w:rPr>
        <w:t>This course covers the morphology and physiology of microorganisms and selected human parasites.  Topics covered include basic chemistry, cell structure and function, metabolism, genetics, biotechnology, growth and control of microbes, normal human microflora, mechanisms of disease production, transmission of infectious diseases, immune responses, and the action of specific pathogens in the production of human infectious disease.  There is also a brief introduction to environmental microbiology and various career options in microbiology.  This must be taken at the same time as the corequisite laboratory course in Microbiology.  The Microbiology Lab course exposes students to biosafety and the practice of good aseptic technique in growing and identifying live bacteria.</w:t>
      </w:r>
    </w:p>
    <w:p w14:paraId="0B6CFF47" w14:textId="77777777" w:rsidR="008C57B3" w:rsidRPr="005075F6" w:rsidRDefault="008C57B3" w:rsidP="008C57B3">
      <w:pPr>
        <w:rPr>
          <w:color w:val="000000"/>
          <w:sz w:val="22"/>
          <w:szCs w:val="22"/>
        </w:rPr>
      </w:pPr>
    </w:p>
    <w:p w14:paraId="51D7B48D" w14:textId="74D6B6AA" w:rsidR="00913C69" w:rsidRPr="005075F6" w:rsidRDefault="00913C69" w:rsidP="00C86D68">
      <w:pPr>
        <w:tabs>
          <w:tab w:val="left" w:pos="360"/>
          <w:tab w:val="left" w:pos="720"/>
          <w:tab w:val="left" w:pos="1080"/>
          <w:tab w:val="left" w:pos="1440"/>
        </w:tabs>
        <w:ind w:hanging="360"/>
        <w:rPr>
          <w:b/>
          <w:color w:val="000000"/>
          <w:sz w:val="22"/>
          <w:szCs w:val="22"/>
        </w:rPr>
      </w:pPr>
      <w:bookmarkStart w:id="0" w:name="_Hlk96552230"/>
      <w:r w:rsidRPr="005075F6">
        <w:rPr>
          <w:b/>
          <w:color w:val="000000"/>
          <w:sz w:val="22"/>
          <w:szCs w:val="22"/>
        </w:rPr>
        <w:t>8.</w:t>
      </w:r>
      <w:r w:rsidRPr="005075F6">
        <w:rPr>
          <w:b/>
          <w:color w:val="000000"/>
          <w:sz w:val="22"/>
          <w:szCs w:val="22"/>
        </w:rPr>
        <w:tab/>
        <w:t xml:space="preserve">LEARNING </w:t>
      </w:r>
      <w:r w:rsidR="00C86D68">
        <w:rPr>
          <w:b/>
          <w:color w:val="000000"/>
          <w:sz w:val="22"/>
          <w:szCs w:val="22"/>
        </w:rPr>
        <w:t>OUTCOMES</w:t>
      </w:r>
      <w:r w:rsidRPr="005075F6">
        <w:rPr>
          <w:b/>
          <w:color w:val="000000"/>
          <w:sz w:val="22"/>
          <w:szCs w:val="22"/>
        </w:rPr>
        <w:t>:</w:t>
      </w:r>
    </w:p>
    <w:p w14:paraId="5B3661AF" w14:textId="77777777" w:rsidR="00913C69" w:rsidRPr="005075F6" w:rsidRDefault="00913C69" w:rsidP="00C86D68">
      <w:pPr>
        <w:tabs>
          <w:tab w:val="left" w:pos="360"/>
          <w:tab w:val="left" w:pos="720"/>
          <w:tab w:val="left" w:pos="1080"/>
          <w:tab w:val="left" w:pos="1440"/>
        </w:tabs>
        <w:ind w:hanging="360"/>
        <w:rPr>
          <w:color w:val="000000"/>
          <w:sz w:val="22"/>
          <w:szCs w:val="22"/>
        </w:rPr>
      </w:pPr>
    </w:p>
    <w:p w14:paraId="504E55F5" w14:textId="77777777" w:rsidR="00913C69" w:rsidRPr="005075F6" w:rsidRDefault="00913C69" w:rsidP="00C86D68">
      <w:pPr>
        <w:tabs>
          <w:tab w:val="left" w:pos="360"/>
          <w:tab w:val="left" w:pos="720"/>
          <w:tab w:val="left" w:pos="1080"/>
          <w:tab w:val="left" w:pos="1440"/>
        </w:tabs>
        <w:ind w:hanging="360"/>
        <w:rPr>
          <w:color w:val="000000"/>
          <w:sz w:val="22"/>
          <w:szCs w:val="22"/>
        </w:rPr>
      </w:pPr>
      <w:r w:rsidRPr="005075F6">
        <w:rPr>
          <w:color w:val="000000"/>
          <w:sz w:val="22"/>
          <w:szCs w:val="22"/>
        </w:rPr>
        <w:t>At the completion of this course the student will be able to:</w:t>
      </w:r>
    </w:p>
    <w:bookmarkEnd w:id="0"/>
    <w:p w14:paraId="68447A9B" w14:textId="77777777" w:rsidR="00913C69" w:rsidRDefault="00913C69" w:rsidP="00C86D68">
      <w:pPr>
        <w:tabs>
          <w:tab w:val="left" w:pos="360"/>
          <w:tab w:val="left" w:pos="720"/>
          <w:tab w:val="left" w:pos="1080"/>
          <w:tab w:val="left" w:pos="1440"/>
        </w:tabs>
        <w:ind w:hanging="360"/>
        <w:rPr>
          <w:color w:val="000000"/>
          <w:sz w:val="22"/>
          <w:szCs w:val="22"/>
        </w:rPr>
      </w:pPr>
    </w:p>
    <w:p w14:paraId="38859637" w14:textId="77777777" w:rsidR="00913C69" w:rsidRPr="00674DCE" w:rsidRDefault="00913C69" w:rsidP="00C86D68">
      <w:pPr>
        <w:tabs>
          <w:tab w:val="left" w:pos="360"/>
          <w:tab w:val="left" w:pos="720"/>
          <w:tab w:val="left" w:pos="1080"/>
          <w:tab w:val="left" w:pos="1440"/>
        </w:tabs>
        <w:suppressAutoHyphens w:val="0"/>
        <w:autoSpaceDE w:val="0"/>
        <w:autoSpaceDN w:val="0"/>
        <w:adjustRightInd w:val="0"/>
        <w:ind w:hanging="360"/>
        <w:outlineLvl w:val="1"/>
        <w:rPr>
          <w:b/>
          <w:bCs/>
          <w:color w:val="000000"/>
        </w:rPr>
      </w:pPr>
      <w:r w:rsidRPr="00674DCE">
        <w:rPr>
          <w:b/>
          <w:bCs/>
          <w:color w:val="000000"/>
        </w:rPr>
        <w:t>Core Concept: Evolution</w:t>
      </w:r>
    </w:p>
    <w:p w14:paraId="77E08E06" w14:textId="77777777" w:rsidR="00913C69" w:rsidRPr="00E62FCF" w:rsidRDefault="00913C69" w:rsidP="00C86D68">
      <w:pPr>
        <w:tabs>
          <w:tab w:val="left" w:pos="360"/>
          <w:tab w:val="left" w:pos="720"/>
          <w:tab w:val="left" w:pos="1080"/>
          <w:tab w:val="left" w:pos="1440"/>
        </w:tabs>
        <w:suppressAutoHyphens w:val="0"/>
        <w:autoSpaceDE w:val="0"/>
        <w:autoSpaceDN w:val="0"/>
        <w:adjustRightInd w:val="0"/>
        <w:ind w:hanging="360"/>
        <w:outlineLvl w:val="1"/>
        <w:rPr>
          <w:color w:val="000000"/>
        </w:rPr>
      </w:pPr>
    </w:p>
    <w:p w14:paraId="7CB57868" w14:textId="77777777" w:rsidR="00913C69" w:rsidRDefault="00913C69" w:rsidP="00C86D68">
      <w:pPr>
        <w:pStyle w:val="ListParagraph"/>
        <w:numPr>
          <w:ilvl w:val="0"/>
          <w:numId w:val="1"/>
        </w:numPr>
        <w:tabs>
          <w:tab w:val="left" w:pos="360"/>
          <w:tab w:val="left" w:pos="720"/>
          <w:tab w:val="left" w:pos="1080"/>
          <w:tab w:val="left" w:pos="1440"/>
        </w:tabs>
        <w:suppressAutoHyphens w:val="0"/>
        <w:autoSpaceDE w:val="0"/>
        <w:autoSpaceDN w:val="0"/>
        <w:adjustRightInd w:val="0"/>
        <w:ind w:left="0"/>
        <w:outlineLvl w:val="1"/>
        <w:rPr>
          <w:color w:val="000000"/>
        </w:rPr>
      </w:pPr>
      <w:r w:rsidRPr="00CE4F57">
        <w:rPr>
          <w:color w:val="000000"/>
        </w:rPr>
        <w:t xml:space="preserve">Demonstrate an understanding that cells, organelles, and all major metabolic pathways, evolved from early prokaryotic cells. </w:t>
      </w:r>
      <w:r>
        <w:rPr>
          <w:color w:val="000000"/>
        </w:rPr>
        <w:t>(ASM 1, Ch 1, Ch 3, Ch 5, Ch7, Ch 11).</w:t>
      </w:r>
    </w:p>
    <w:p w14:paraId="58D93447" w14:textId="77777777" w:rsidR="00913C69" w:rsidRDefault="00913C69" w:rsidP="00C86D68">
      <w:pPr>
        <w:pStyle w:val="ListParagraph"/>
        <w:numPr>
          <w:ilvl w:val="1"/>
          <w:numId w:val="1"/>
        </w:numPr>
        <w:tabs>
          <w:tab w:val="left" w:pos="360"/>
          <w:tab w:val="left" w:pos="720"/>
          <w:tab w:val="left" w:pos="1080"/>
          <w:tab w:val="left" w:pos="1440"/>
        </w:tabs>
        <w:suppressAutoHyphens w:val="0"/>
        <w:ind w:left="0"/>
        <w:outlineLvl w:val="1"/>
      </w:pPr>
      <w:r>
        <w:t>List six groups of microorganisms (Ch 1).</w:t>
      </w:r>
    </w:p>
    <w:p w14:paraId="1FB7636F" w14:textId="77777777" w:rsidR="00913C69" w:rsidRDefault="00913C69" w:rsidP="00C86D68">
      <w:pPr>
        <w:pStyle w:val="ListParagraph"/>
        <w:numPr>
          <w:ilvl w:val="1"/>
          <w:numId w:val="1"/>
        </w:numPr>
        <w:tabs>
          <w:tab w:val="left" w:pos="360"/>
          <w:tab w:val="left" w:pos="720"/>
          <w:tab w:val="left" w:pos="1080"/>
          <w:tab w:val="left" w:pos="1440"/>
        </w:tabs>
        <w:suppressAutoHyphens w:val="0"/>
        <w:autoSpaceDE w:val="0"/>
        <w:autoSpaceDN w:val="0"/>
        <w:adjustRightInd w:val="0"/>
        <w:ind w:left="0"/>
        <w:outlineLvl w:val="1"/>
        <w:rPr>
          <w:color w:val="000000"/>
        </w:rPr>
      </w:pPr>
      <w:r w:rsidRPr="00DE1628">
        <w:rPr>
          <w:color w:val="000000"/>
        </w:rPr>
        <w:t>Define endosymbiotic theory with respect to mitochondria and chloroplasts</w:t>
      </w:r>
      <w:r>
        <w:rPr>
          <w:color w:val="000000"/>
        </w:rPr>
        <w:t xml:space="preserve"> (ASM 1a, Ch 3, Ch 11)</w:t>
      </w:r>
      <w:r w:rsidRPr="00DE1628">
        <w:rPr>
          <w:color w:val="000000"/>
        </w:rPr>
        <w:t>.</w:t>
      </w:r>
    </w:p>
    <w:p w14:paraId="596E526B" w14:textId="77777777" w:rsidR="00913C69" w:rsidRDefault="00913C69" w:rsidP="00C86D68">
      <w:pPr>
        <w:pStyle w:val="ListParagraph"/>
        <w:numPr>
          <w:ilvl w:val="1"/>
          <w:numId w:val="1"/>
        </w:numPr>
        <w:tabs>
          <w:tab w:val="left" w:pos="360"/>
          <w:tab w:val="left" w:pos="720"/>
          <w:tab w:val="left" w:pos="1080"/>
          <w:tab w:val="left" w:pos="1440"/>
        </w:tabs>
        <w:suppressAutoHyphens w:val="0"/>
        <w:autoSpaceDE w:val="0"/>
        <w:autoSpaceDN w:val="0"/>
        <w:adjustRightInd w:val="0"/>
        <w:ind w:left="0"/>
        <w:outlineLvl w:val="1"/>
        <w:rPr>
          <w:color w:val="000000"/>
        </w:rPr>
      </w:pPr>
      <w:r w:rsidRPr="00DE1628">
        <w:rPr>
          <w:color w:val="000000"/>
        </w:rPr>
        <w:t>State at least two characteristics that all living cells share (e.g., membrane, DNA, and metabolism)</w:t>
      </w:r>
      <w:r>
        <w:rPr>
          <w:color w:val="000000"/>
        </w:rPr>
        <w:t xml:space="preserve"> (ASM 1b, Ch 3, Ch 5, Ch 7)</w:t>
      </w:r>
      <w:r w:rsidRPr="00DE1628">
        <w:rPr>
          <w:color w:val="000000"/>
        </w:rPr>
        <w:t>.</w:t>
      </w:r>
    </w:p>
    <w:p w14:paraId="785CBC71" w14:textId="77777777" w:rsidR="00913C69" w:rsidRDefault="00913C69" w:rsidP="00C86D68">
      <w:pPr>
        <w:pStyle w:val="ListParagraph"/>
        <w:numPr>
          <w:ilvl w:val="1"/>
          <w:numId w:val="1"/>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Recognize</w:t>
      </w:r>
      <w:r w:rsidRPr="00DE1628">
        <w:rPr>
          <w:color w:val="000000"/>
        </w:rPr>
        <w:t xml:space="preserve"> the evidence that supports the theory that mitochondria evolved from bacteria</w:t>
      </w:r>
      <w:r>
        <w:rPr>
          <w:color w:val="000000"/>
        </w:rPr>
        <w:t xml:space="preserve"> (ASM 1c, Ch 3, Ch 5, Ch 11)</w:t>
      </w:r>
      <w:r w:rsidRPr="00DE1628">
        <w:rPr>
          <w:color w:val="000000"/>
        </w:rPr>
        <w:t>.</w:t>
      </w:r>
    </w:p>
    <w:p w14:paraId="18B638A2" w14:textId="77777777" w:rsidR="00913C69" w:rsidRDefault="00913C69" w:rsidP="00C86D68">
      <w:pPr>
        <w:pStyle w:val="ListParagraph"/>
        <w:numPr>
          <w:ilvl w:val="1"/>
          <w:numId w:val="1"/>
        </w:numPr>
        <w:tabs>
          <w:tab w:val="left" w:pos="360"/>
          <w:tab w:val="left" w:pos="720"/>
          <w:tab w:val="left" w:pos="1080"/>
          <w:tab w:val="left" w:pos="1440"/>
        </w:tabs>
        <w:suppressAutoHyphens w:val="0"/>
        <w:autoSpaceDE w:val="0"/>
        <w:autoSpaceDN w:val="0"/>
        <w:adjustRightInd w:val="0"/>
        <w:ind w:left="0"/>
        <w:outlineLvl w:val="1"/>
        <w:rPr>
          <w:color w:val="000000"/>
        </w:rPr>
      </w:pPr>
      <w:r w:rsidRPr="007E5282">
        <w:rPr>
          <w:color w:val="000000"/>
        </w:rPr>
        <w:lastRenderedPageBreak/>
        <w:t>Describe the evidence that supports the theory that chloroplasts evolved from cyanobacteria</w:t>
      </w:r>
      <w:r>
        <w:rPr>
          <w:color w:val="000000"/>
        </w:rPr>
        <w:t xml:space="preserve"> (ASM 1d, Ch 3, Ch 5, Ch 11)</w:t>
      </w:r>
      <w:r w:rsidRPr="007E5282">
        <w:rPr>
          <w:color w:val="000000"/>
        </w:rPr>
        <w:t>.</w:t>
      </w:r>
    </w:p>
    <w:p w14:paraId="21A762D0" w14:textId="77777777" w:rsidR="00913C69" w:rsidRDefault="00913C69" w:rsidP="00C86D68">
      <w:pPr>
        <w:pStyle w:val="ListParagraph"/>
        <w:numPr>
          <w:ilvl w:val="1"/>
          <w:numId w:val="1"/>
        </w:numPr>
        <w:tabs>
          <w:tab w:val="left" w:pos="360"/>
          <w:tab w:val="left" w:pos="720"/>
          <w:tab w:val="left" w:pos="1080"/>
          <w:tab w:val="left" w:pos="1440"/>
        </w:tabs>
        <w:suppressAutoHyphens w:val="0"/>
        <w:autoSpaceDE w:val="0"/>
        <w:autoSpaceDN w:val="0"/>
        <w:adjustRightInd w:val="0"/>
        <w:ind w:left="0"/>
        <w:outlineLvl w:val="1"/>
        <w:rPr>
          <w:color w:val="000000"/>
        </w:rPr>
      </w:pPr>
      <w:r w:rsidRPr="007E5282">
        <w:rPr>
          <w:color w:val="000000"/>
        </w:rPr>
        <w:t>Explain why glycolysis, the pentose phosphate pathway, and the tricarboxylic (Krebs) cycle are so highly conserved in living cells (e.g., 12 essential precursors and energy)</w:t>
      </w:r>
      <w:r>
        <w:rPr>
          <w:color w:val="000000"/>
        </w:rPr>
        <w:t xml:space="preserve"> (ASM 1e, Ch 5)</w:t>
      </w:r>
      <w:r w:rsidRPr="007E5282">
        <w:rPr>
          <w:color w:val="000000"/>
        </w:rPr>
        <w:t>.</w:t>
      </w:r>
    </w:p>
    <w:p w14:paraId="2D8695BD" w14:textId="77777777" w:rsidR="00913C69" w:rsidRPr="00674DCE" w:rsidRDefault="00913C69" w:rsidP="00C86D68">
      <w:pPr>
        <w:tabs>
          <w:tab w:val="left" w:pos="360"/>
          <w:tab w:val="left" w:pos="720"/>
          <w:tab w:val="left" w:pos="1080"/>
          <w:tab w:val="left" w:pos="1440"/>
        </w:tabs>
        <w:suppressAutoHyphens w:val="0"/>
        <w:autoSpaceDE w:val="0"/>
        <w:autoSpaceDN w:val="0"/>
        <w:adjustRightInd w:val="0"/>
        <w:outlineLvl w:val="1"/>
        <w:rPr>
          <w:color w:val="000000"/>
        </w:rPr>
      </w:pPr>
    </w:p>
    <w:p w14:paraId="1F2B34C6" w14:textId="77777777" w:rsidR="00913C69" w:rsidRDefault="00913C69" w:rsidP="00C86D68">
      <w:pPr>
        <w:pStyle w:val="ListParagraph"/>
        <w:numPr>
          <w:ilvl w:val="0"/>
          <w:numId w:val="1"/>
        </w:numPr>
        <w:tabs>
          <w:tab w:val="left" w:pos="360"/>
          <w:tab w:val="left" w:pos="720"/>
          <w:tab w:val="left" w:pos="1080"/>
          <w:tab w:val="left" w:pos="1440"/>
        </w:tabs>
        <w:suppressAutoHyphens w:val="0"/>
        <w:autoSpaceDE w:val="0"/>
        <w:autoSpaceDN w:val="0"/>
        <w:adjustRightInd w:val="0"/>
        <w:ind w:left="0"/>
        <w:outlineLvl w:val="1"/>
        <w:rPr>
          <w:color w:val="000000"/>
        </w:rPr>
      </w:pPr>
      <w:r w:rsidRPr="00CE4F57">
        <w:rPr>
          <w:color w:val="000000"/>
        </w:rPr>
        <w:t>Recognize that</w:t>
      </w:r>
      <w:r>
        <w:rPr>
          <w:color w:val="000000"/>
        </w:rPr>
        <w:t xml:space="preserve"> </w:t>
      </w:r>
      <w:r w:rsidRPr="00CE4F57">
        <w:rPr>
          <w:color w:val="000000"/>
        </w:rPr>
        <w:t>mutations</w:t>
      </w:r>
      <w:r>
        <w:rPr>
          <w:color w:val="000000"/>
        </w:rPr>
        <w:t xml:space="preserve"> and </w:t>
      </w:r>
      <w:r w:rsidRPr="00CE4F57">
        <w:rPr>
          <w:color w:val="000000"/>
        </w:rPr>
        <w:t>horizontal gene</w:t>
      </w:r>
      <w:r>
        <w:rPr>
          <w:color w:val="000000"/>
        </w:rPr>
        <w:t xml:space="preserve"> </w:t>
      </w:r>
      <w:r w:rsidRPr="00CE4F57">
        <w:rPr>
          <w:color w:val="000000"/>
        </w:rPr>
        <w:t>t</w:t>
      </w:r>
      <w:r>
        <w:rPr>
          <w:color w:val="000000"/>
        </w:rPr>
        <w:t>ransfer, with the immense variety of microenvironments, have selected for a huge diversity of microorganisms (ASM 2, Ch 11, Ch17)</w:t>
      </w:r>
    </w:p>
    <w:p w14:paraId="579463D9" w14:textId="77777777" w:rsidR="00913C69" w:rsidRDefault="00913C69" w:rsidP="00C86D68">
      <w:pPr>
        <w:pStyle w:val="ListParagraph"/>
        <w:numPr>
          <w:ilvl w:val="1"/>
          <w:numId w:val="1"/>
        </w:numPr>
        <w:tabs>
          <w:tab w:val="left" w:pos="360"/>
          <w:tab w:val="left" w:pos="720"/>
          <w:tab w:val="left" w:pos="1080"/>
          <w:tab w:val="left" w:pos="1440"/>
        </w:tabs>
        <w:suppressAutoHyphens w:val="0"/>
        <w:autoSpaceDE w:val="0"/>
        <w:autoSpaceDN w:val="0"/>
        <w:adjustRightInd w:val="0"/>
        <w:ind w:left="0"/>
        <w:outlineLvl w:val="1"/>
        <w:rPr>
          <w:color w:val="000000"/>
        </w:rPr>
      </w:pPr>
      <w:r w:rsidRPr="00DE1628">
        <w:rPr>
          <w:color w:val="000000"/>
        </w:rPr>
        <w:t>List three mechanisms of horizontal gene transfer in bacteria</w:t>
      </w:r>
      <w:r>
        <w:rPr>
          <w:color w:val="000000"/>
        </w:rPr>
        <w:t xml:space="preserve"> (ASM 2a, Ch 7)</w:t>
      </w:r>
      <w:r w:rsidRPr="00DE1628">
        <w:rPr>
          <w:color w:val="000000"/>
        </w:rPr>
        <w:t>.</w:t>
      </w:r>
    </w:p>
    <w:p w14:paraId="72C76674" w14:textId="77777777" w:rsidR="00913C69" w:rsidRDefault="00913C69" w:rsidP="00C86D68">
      <w:pPr>
        <w:pStyle w:val="ListParagraph"/>
        <w:numPr>
          <w:ilvl w:val="1"/>
          <w:numId w:val="1"/>
        </w:numPr>
        <w:tabs>
          <w:tab w:val="left" w:pos="360"/>
          <w:tab w:val="left" w:pos="720"/>
          <w:tab w:val="left" w:pos="1080"/>
          <w:tab w:val="left" w:pos="1440"/>
        </w:tabs>
        <w:suppressAutoHyphens w:val="0"/>
        <w:autoSpaceDE w:val="0"/>
        <w:autoSpaceDN w:val="0"/>
        <w:adjustRightInd w:val="0"/>
        <w:ind w:left="0"/>
        <w:outlineLvl w:val="1"/>
        <w:rPr>
          <w:color w:val="000000"/>
        </w:rPr>
      </w:pPr>
      <w:r w:rsidRPr="00DE1628">
        <w:rPr>
          <w:color w:val="000000"/>
        </w:rPr>
        <w:t>State two processes by which mutations can occur</w:t>
      </w:r>
      <w:r>
        <w:rPr>
          <w:color w:val="000000"/>
        </w:rPr>
        <w:t xml:space="preserve"> (ASM 2b, Ch 7)</w:t>
      </w:r>
      <w:r w:rsidRPr="00DE1628">
        <w:rPr>
          <w:color w:val="000000"/>
        </w:rPr>
        <w:t>.</w:t>
      </w:r>
    </w:p>
    <w:p w14:paraId="66B25C2F" w14:textId="77777777" w:rsidR="00913C69" w:rsidRDefault="00913C69" w:rsidP="00C86D68">
      <w:pPr>
        <w:pStyle w:val="ListParagraph"/>
        <w:numPr>
          <w:ilvl w:val="1"/>
          <w:numId w:val="1"/>
        </w:numPr>
        <w:tabs>
          <w:tab w:val="left" w:pos="360"/>
          <w:tab w:val="left" w:pos="720"/>
          <w:tab w:val="left" w:pos="1080"/>
          <w:tab w:val="left" w:pos="1440"/>
        </w:tabs>
        <w:suppressAutoHyphens w:val="0"/>
        <w:autoSpaceDE w:val="0"/>
        <w:autoSpaceDN w:val="0"/>
        <w:adjustRightInd w:val="0"/>
        <w:ind w:left="0"/>
        <w:outlineLvl w:val="1"/>
        <w:rPr>
          <w:color w:val="000000"/>
        </w:rPr>
      </w:pPr>
      <w:r w:rsidRPr="008D5120">
        <w:rPr>
          <w:color w:val="000000"/>
        </w:rPr>
        <w:t xml:space="preserve">Recognize that </w:t>
      </w:r>
      <w:r>
        <w:rPr>
          <w:color w:val="000000"/>
        </w:rPr>
        <w:t xml:space="preserve">mutation and </w:t>
      </w:r>
      <w:r w:rsidRPr="008D5120">
        <w:rPr>
          <w:color w:val="000000"/>
        </w:rPr>
        <w:t>gene transfer events such as transformation, transduction, and conjugation help bacteria gain new virulence factors, including the ability to make toxins and acquire antimicrobial resistance (</w:t>
      </w:r>
      <w:r>
        <w:rPr>
          <w:color w:val="000000"/>
        </w:rPr>
        <w:t xml:space="preserve">ASM 2c, </w:t>
      </w:r>
      <w:r w:rsidRPr="008D5120">
        <w:rPr>
          <w:color w:val="000000"/>
        </w:rPr>
        <w:t>MINAH 7a</w:t>
      </w:r>
      <w:r>
        <w:rPr>
          <w:color w:val="000000"/>
        </w:rPr>
        <w:t>, Ch 7, Ch 10, Ch 14</w:t>
      </w:r>
      <w:r w:rsidRPr="008D5120">
        <w:rPr>
          <w:color w:val="000000"/>
        </w:rPr>
        <w:t>).</w:t>
      </w:r>
    </w:p>
    <w:p w14:paraId="63877494" w14:textId="77777777" w:rsidR="00913C69" w:rsidRPr="008D5120" w:rsidRDefault="00913C69" w:rsidP="00C86D68">
      <w:pPr>
        <w:pStyle w:val="ListParagraph"/>
        <w:numPr>
          <w:ilvl w:val="1"/>
          <w:numId w:val="1"/>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Recognize an example of a pathogen that evolved naturally or artificially to become attenuated (E.g., vaccine strains, intracellular pathogens, etc.) (ASM 2d, Ch 17)</w:t>
      </w:r>
    </w:p>
    <w:p w14:paraId="5E90351E" w14:textId="77777777" w:rsidR="00913C69" w:rsidRDefault="00913C69" w:rsidP="00C86D68">
      <w:pPr>
        <w:pStyle w:val="Default"/>
        <w:tabs>
          <w:tab w:val="left" w:pos="360"/>
          <w:tab w:val="left" w:pos="720"/>
          <w:tab w:val="left" w:pos="1080"/>
          <w:tab w:val="left" w:pos="1440"/>
        </w:tabs>
        <w:outlineLvl w:val="1"/>
      </w:pPr>
    </w:p>
    <w:p w14:paraId="5D52BA8E" w14:textId="77777777" w:rsidR="00913C69" w:rsidRDefault="00913C69" w:rsidP="00C86D68">
      <w:pPr>
        <w:pStyle w:val="Default"/>
        <w:numPr>
          <w:ilvl w:val="0"/>
          <w:numId w:val="1"/>
        </w:numPr>
        <w:tabs>
          <w:tab w:val="left" w:pos="360"/>
          <w:tab w:val="left" w:pos="720"/>
          <w:tab w:val="left" w:pos="1080"/>
          <w:tab w:val="left" w:pos="1440"/>
        </w:tabs>
        <w:ind w:left="0"/>
        <w:outlineLvl w:val="1"/>
      </w:pPr>
      <w:r>
        <w:t>Recognize examples of human impacts on the environment influencing the evolution of microorganisms</w:t>
      </w:r>
      <w:r w:rsidRPr="00CE4F57">
        <w:t xml:space="preserve"> </w:t>
      </w:r>
      <w:r>
        <w:t xml:space="preserve">(e.g., emerging diseases and the selection of </w:t>
      </w:r>
      <w:r w:rsidRPr="00CE4F57">
        <w:t xml:space="preserve">antimicrobial resistance. </w:t>
      </w:r>
      <w:r>
        <w:t>(ASM 3, ASM 31, MINAH 7, Ch 1, Ch 7, Ch 10, Ch 14, Ch 17, Ch 23, Ch 25, Ch 26, Ch 27)</w:t>
      </w:r>
    </w:p>
    <w:p w14:paraId="49CBC0B0" w14:textId="77777777" w:rsidR="00913C69" w:rsidRDefault="00913C69" w:rsidP="00C86D68">
      <w:pPr>
        <w:pStyle w:val="Default"/>
        <w:numPr>
          <w:ilvl w:val="1"/>
          <w:numId w:val="1"/>
        </w:numPr>
        <w:tabs>
          <w:tab w:val="left" w:pos="360"/>
          <w:tab w:val="left" w:pos="720"/>
          <w:tab w:val="left" w:pos="1080"/>
          <w:tab w:val="left" w:pos="1440"/>
        </w:tabs>
        <w:ind w:left="0"/>
        <w:outlineLvl w:val="1"/>
      </w:pPr>
      <w:r w:rsidRPr="009C790B">
        <w:t>Define the term nosocomial infection</w:t>
      </w:r>
      <w:r>
        <w:t xml:space="preserve"> (ASM 3a, Ch 14)</w:t>
      </w:r>
      <w:r w:rsidRPr="009C790B">
        <w:t>.</w:t>
      </w:r>
    </w:p>
    <w:p w14:paraId="28ABF761" w14:textId="77777777" w:rsidR="00913C69" w:rsidRDefault="00913C69" w:rsidP="00C86D68">
      <w:pPr>
        <w:pStyle w:val="Default"/>
        <w:numPr>
          <w:ilvl w:val="1"/>
          <w:numId w:val="1"/>
        </w:numPr>
        <w:tabs>
          <w:tab w:val="left" w:pos="360"/>
          <w:tab w:val="left" w:pos="720"/>
          <w:tab w:val="left" w:pos="1080"/>
          <w:tab w:val="left" w:pos="1440"/>
        </w:tabs>
        <w:ind w:left="0"/>
        <w:outlineLvl w:val="1"/>
      </w:pPr>
      <w:r w:rsidRPr="009C790B">
        <w:t>Define the term emergent disease</w:t>
      </w:r>
      <w:r>
        <w:t xml:space="preserve"> (ASM 3b, Ch 1, Ch 14)</w:t>
      </w:r>
      <w:r w:rsidRPr="009C790B">
        <w:t>.</w:t>
      </w:r>
    </w:p>
    <w:p w14:paraId="683E1D1A" w14:textId="77777777" w:rsidR="00913C69" w:rsidRDefault="00913C69" w:rsidP="00C86D68">
      <w:pPr>
        <w:pStyle w:val="Default"/>
        <w:numPr>
          <w:ilvl w:val="1"/>
          <w:numId w:val="1"/>
        </w:numPr>
        <w:tabs>
          <w:tab w:val="left" w:pos="360"/>
          <w:tab w:val="left" w:pos="720"/>
          <w:tab w:val="left" w:pos="1080"/>
          <w:tab w:val="left" w:pos="1440"/>
        </w:tabs>
        <w:ind w:left="0"/>
        <w:outlineLvl w:val="1"/>
      </w:pPr>
      <w:r w:rsidRPr="009C790B">
        <w:t xml:space="preserve">Distinguish between the </w:t>
      </w:r>
      <w:proofErr w:type="gramStart"/>
      <w:r w:rsidRPr="009C790B">
        <w:t>terms</w:t>
      </w:r>
      <w:proofErr w:type="gramEnd"/>
      <w:r w:rsidRPr="009C790B">
        <w:t xml:space="preserve"> endemic, epidemic, and pandemic</w:t>
      </w:r>
      <w:r>
        <w:t xml:space="preserve"> (ASM 3c, Ch 14)</w:t>
      </w:r>
      <w:r w:rsidRPr="009C790B">
        <w:t>.</w:t>
      </w:r>
    </w:p>
    <w:p w14:paraId="31EF589F" w14:textId="77777777" w:rsidR="00913C69" w:rsidRDefault="00913C69" w:rsidP="00C86D68">
      <w:pPr>
        <w:pStyle w:val="Default"/>
        <w:numPr>
          <w:ilvl w:val="1"/>
          <w:numId w:val="1"/>
        </w:numPr>
        <w:tabs>
          <w:tab w:val="left" w:pos="360"/>
          <w:tab w:val="left" w:pos="720"/>
          <w:tab w:val="left" w:pos="1080"/>
          <w:tab w:val="left" w:pos="1440"/>
        </w:tabs>
        <w:ind w:left="0"/>
        <w:outlineLvl w:val="1"/>
      </w:pPr>
      <w:r w:rsidRPr="009C790B">
        <w:t>Describe two human practices (in medicine and agriculture) that have led to the increase of antibiotic resistance (e.g., antibiotics and sub-therapeutic doses of antibiotics in feed, stopping antibiotic therapy too soon, repeated use of the same antibiotic)</w:t>
      </w:r>
      <w:r>
        <w:t xml:space="preserve"> (ASM 3d, Ch 10, Ch 26)</w:t>
      </w:r>
      <w:r w:rsidRPr="009C790B">
        <w:t>.</w:t>
      </w:r>
    </w:p>
    <w:p w14:paraId="46278E00" w14:textId="77777777" w:rsidR="00913C69" w:rsidRDefault="00913C69" w:rsidP="00C86D68">
      <w:pPr>
        <w:pStyle w:val="Default"/>
        <w:numPr>
          <w:ilvl w:val="1"/>
          <w:numId w:val="1"/>
        </w:numPr>
        <w:tabs>
          <w:tab w:val="left" w:pos="360"/>
          <w:tab w:val="left" w:pos="720"/>
          <w:tab w:val="left" w:pos="1080"/>
          <w:tab w:val="left" w:pos="1440"/>
        </w:tabs>
        <w:ind w:left="0"/>
        <w:outlineLvl w:val="1"/>
      </w:pPr>
      <w:r w:rsidRPr="009C790B">
        <w:t>Describe two human practices that have led to the development of dead zones in bays or oceans</w:t>
      </w:r>
      <w:r>
        <w:t xml:space="preserve"> (ASM 3ae Ch 27)</w:t>
      </w:r>
      <w:r w:rsidRPr="009C790B">
        <w:t>.</w:t>
      </w:r>
    </w:p>
    <w:p w14:paraId="767F5F5A" w14:textId="77777777" w:rsidR="00913C69" w:rsidRDefault="00913C69" w:rsidP="00C86D68">
      <w:pPr>
        <w:pStyle w:val="Default"/>
        <w:numPr>
          <w:ilvl w:val="1"/>
          <w:numId w:val="1"/>
        </w:numPr>
        <w:tabs>
          <w:tab w:val="left" w:pos="360"/>
          <w:tab w:val="left" w:pos="720"/>
          <w:tab w:val="left" w:pos="1080"/>
          <w:tab w:val="left" w:pos="1440"/>
        </w:tabs>
        <w:ind w:left="0"/>
        <w:outlineLvl w:val="1"/>
      </w:pPr>
      <w:r w:rsidRPr="009C790B">
        <w:t>Give an example of a disease that has emerged due to human activities, and state what those human activities were (e.g., AIDS, Ebola virus, bird flu, Lyme disease, etc.)</w:t>
      </w:r>
      <w:r>
        <w:t xml:space="preserve"> (ASM 3f, Ch 23, Ch 25)</w:t>
      </w:r>
      <w:r w:rsidRPr="009C790B">
        <w:t>.</w:t>
      </w:r>
    </w:p>
    <w:p w14:paraId="0F79F93B" w14:textId="77777777" w:rsidR="00913C69" w:rsidRDefault="00913C69" w:rsidP="00C86D68">
      <w:pPr>
        <w:pStyle w:val="Default"/>
        <w:numPr>
          <w:ilvl w:val="1"/>
          <w:numId w:val="1"/>
        </w:numPr>
        <w:tabs>
          <w:tab w:val="left" w:pos="360"/>
          <w:tab w:val="left" w:pos="720"/>
          <w:tab w:val="left" w:pos="1080"/>
          <w:tab w:val="left" w:pos="1440"/>
        </w:tabs>
        <w:ind w:left="0"/>
        <w:outlineLvl w:val="1"/>
      </w:pPr>
      <w:r w:rsidRPr="009C790B">
        <w:t>Explain how public health policies (e.g., quarantine and vaccination) can alter epidemic/pandemic progression</w:t>
      </w:r>
      <w:r>
        <w:t xml:space="preserve"> (ASM 3g, ASM 31, Ch 14, Ch 17)</w:t>
      </w:r>
      <w:r w:rsidRPr="009C790B">
        <w:t>.</w:t>
      </w:r>
    </w:p>
    <w:p w14:paraId="555B17E3" w14:textId="77777777" w:rsidR="00913C69" w:rsidRDefault="00913C69" w:rsidP="00C86D68">
      <w:pPr>
        <w:pStyle w:val="Default"/>
        <w:numPr>
          <w:ilvl w:val="1"/>
          <w:numId w:val="1"/>
        </w:numPr>
        <w:tabs>
          <w:tab w:val="left" w:pos="360"/>
          <w:tab w:val="left" w:pos="720"/>
          <w:tab w:val="left" w:pos="1080"/>
          <w:tab w:val="left" w:pos="1440"/>
        </w:tabs>
        <w:ind w:left="0"/>
        <w:outlineLvl w:val="1"/>
      </w:pPr>
      <w:r w:rsidRPr="009C790B">
        <w:t>Explain how not completing a full treatment of antibiotics can lead to an increase in resistance in a bacterial population</w:t>
      </w:r>
      <w:r>
        <w:t xml:space="preserve"> (ASM 3h, Ch 10)</w:t>
      </w:r>
      <w:r w:rsidRPr="009C790B">
        <w:t>.</w:t>
      </w:r>
    </w:p>
    <w:p w14:paraId="22B035EF" w14:textId="77777777" w:rsidR="00913C69" w:rsidRDefault="00913C69" w:rsidP="00C86D68">
      <w:pPr>
        <w:pStyle w:val="Default"/>
        <w:numPr>
          <w:ilvl w:val="1"/>
          <w:numId w:val="1"/>
        </w:numPr>
        <w:tabs>
          <w:tab w:val="left" w:pos="360"/>
          <w:tab w:val="left" w:pos="720"/>
          <w:tab w:val="left" w:pos="1080"/>
          <w:tab w:val="left" w:pos="1440"/>
        </w:tabs>
        <w:ind w:left="0"/>
        <w:outlineLvl w:val="1"/>
      </w:pPr>
      <w:r>
        <w:t>Gene transfer events such as transduction, transformation, and conjugation help bacteria gain new virulence factors including the ability to make toxins and acquire antimicrobial resistance (MINAH 7a, Ch 7, Ch 10, Ch 14).</w:t>
      </w:r>
    </w:p>
    <w:p w14:paraId="5D11DCD3" w14:textId="77777777" w:rsidR="00913C69" w:rsidRDefault="00913C69" w:rsidP="00C86D68">
      <w:pPr>
        <w:pStyle w:val="Default"/>
        <w:tabs>
          <w:tab w:val="left" w:pos="360"/>
          <w:tab w:val="left" w:pos="720"/>
          <w:tab w:val="left" w:pos="1080"/>
          <w:tab w:val="left" w:pos="1440"/>
        </w:tabs>
        <w:outlineLvl w:val="1"/>
      </w:pPr>
    </w:p>
    <w:p w14:paraId="1151840A" w14:textId="77777777" w:rsidR="00913C69" w:rsidRDefault="00913C69" w:rsidP="00C86D68">
      <w:pPr>
        <w:pStyle w:val="Default"/>
        <w:numPr>
          <w:ilvl w:val="0"/>
          <w:numId w:val="1"/>
        </w:numPr>
        <w:tabs>
          <w:tab w:val="left" w:pos="360"/>
          <w:tab w:val="left" w:pos="720"/>
          <w:tab w:val="left" w:pos="1080"/>
          <w:tab w:val="left" w:pos="1440"/>
        </w:tabs>
        <w:ind w:left="0"/>
        <w:outlineLvl w:val="1"/>
      </w:pPr>
      <w:r w:rsidRPr="00CE4F57">
        <w:t xml:space="preserve">Recognize </w:t>
      </w:r>
      <w:r>
        <w:t xml:space="preserve">that </w:t>
      </w:r>
      <w:r w:rsidRPr="00CE4F57">
        <w:t xml:space="preserve">the traditional </w:t>
      </w:r>
      <w:r>
        <w:t>concept</w:t>
      </w:r>
      <w:r w:rsidRPr="00CE4F57">
        <w:t xml:space="preserve"> of species</w:t>
      </w:r>
      <w:r>
        <w:t xml:space="preserve"> is not readily applicable to microbes due to asexual reproduction and the frequent occurrence of horizontal gene transfer</w:t>
      </w:r>
      <w:r w:rsidRPr="00CE4F57">
        <w:t xml:space="preserve"> </w:t>
      </w:r>
      <w:r>
        <w:t>(ASM 4, Ch 4).</w:t>
      </w:r>
    </w:p>
    <w:p w14:paraId="7F4330FF" w14:textId="77777777" w:rsidR="00913C69" w:rsidRDefault="00913C69" w:rsidP="00C86D68">
      <w:pPr>
        <w:pStyle w:val="Default"/>
        <w:numPr>
          <w:ilvl w:val="1"/>
          <w:numId w:val="1"/>
        </w:numPr>
        <w:tabs>
          <w:tab w:val="left" w:pos="360"/>
          <w:tab w:val="left" w:pos="720"/>
          <w:tab w:val="left" w:pos="1080"/>
          <w:tab w:val="left" w:pos="1440"/>
        </w:tabs>
        <w:ind w:left="0"/>
        <w:outlineLvl w:val="1"/>
      </w:pPr>
      <w:r w:rsidRPr="00CB7316">
        <w:lastRenderedPageBreak/>
        <w:t>Explain why the traditional definitions of species using reproductive isolation do not apply to Bacteria and Archaea</w:t>
      </w:r>
      <w:r>
        <w:t xml:space="preserve"> (ASM 4e, Ch 4)</w:t>
      </w:r>
      <w:r w:rsidRPr="00CB7316">
        <w:t>.</w:t>
      </w:r>
    </w:p>
    <w:p w14:paraId="4FBB9DC6" w14:textId="77777777" w:rsidR="00913C69" w:rsidRDefault="00913C69" w:rsidP="00C86D68">
      <w:pPr>
        <w:pStyle w:val="Default"/>
        <w:numPr>
          <w:ilvl w:val="1"/>
          <w:numId w:val="1"/>
        </w:numPr>
        <w:tabs>
          <w:tab w:val="left" w:pos="360"/>
          <w:tab w:val="left" w:pos="720"/>
          <w:tab w:val="left" w:pos="1080"/>
          <w:tab w:val="left" w:pos="1440"/>
        </w:tabs>
        <w:ind w:left="0"/>
        <w:outlineLvl w:val="1"/>
      </w:pPr>
      <w:r>
        <w:t>List the hierarchy of taxa from general to specific (Ch 4).</w:t>
      </w:r>
    </w:p>
    <w:p w14:paraId="6BA08793" w14:textId="77777777" w:rsidR="00913C69" w:rsidRDefault="00913C69" w:rsidP="00C86D68">
      <w:pPr>
        <w:pStyle w:val="Default"/>
        <w:numPr>
          <w:ilvl w:val="1"/>
          <w:numId w:val="1"/>
        </w:numPr>
        <w:tabs>
          <w:tab w:val="left" w:pos="360"/>
          <w:tab w:val="left" w:pos="720"/>
          <w:tab w:val="left" w:pos="1080"/>
          <w:tab w:val="left" w:pos="1440"/>
        </w:tabs>
        <w:ind w:left="0"/>
        <w:outlineLvl w:val="1"/>
      </w:pPr>
      <w:r w:rsidRPr="00CB7316">
        <w:t>Describe the general process of sexual reproduction, and how it relates to the definition of species in eukaryotic organisms</w:t>
      </w:r>
      <w:r>
        <w:t xml:space="preserve"> (ASM 4a, Ch 12)</w:t>
      </w:r>
      <w:r w:rsidRPr="00CB7316">
        <w:t>.</w:t>
      </w:r>
    </w:p>
    <w:p w14:paraId="087DF9A8" w14:textId="77777777" w:rsidR="00913C69" w:rsidRDefault="00913C69" w:rsidP="00C86D68">
      <w:pPr>
        <w:pStyle w:val="Default"/>
        <w:numPr>
          <w:ilvl w:val="1"/>
          <w:numId w:val="1"/>
        </w:numPr>
        <w:tabs>
          <w:tab w:val="left" w:pos="360"/>
          <w:tab w:val="left" w:pos="720"/>
          <w:tab w:val="left" w:pos="1080"/>
          <w:tab w:val="left" w:pos="1440"/>
        </w:tabs>
        <w:ind w:left="0"/>
        <w:outlineLvl w:val="1"/>
      </w:pPr>
      <w:r w:rsidRPr="00CB7316">
        <w:t xml:space="preserve">Describe </w:t>
      </w:r>
      <w:r>
        <w:t>b</w:t>
      </w:r>
      <w:r w:rsidRPr="00CB7316">
        <w:t>inary fission</w:t>
      </w:r>
      <w:r>
        <w:t xml:space="preserve"> as a means </w:t>
      </w:r>
      <w:r w:rsidRPr="00CB7316">
        <w:t>of asexual reproduction</w:t>
      </w:r>
      <w:r>
        <w:t xml:space="preserve"> and bacterial population growth (ASM 4b, Ch 6)</w:t>
      </w:r>
      <w:r w:rsidRPr="00CB7316">
        <w:t>.</w:t>
      </w:r>
    </w:p>
    <w:p w14:paraId="63DF6132" w14:textId="77777777" w:rsidR="00913C69" w:rsidRDefault="00913C69" w:rsidP="00C86D68">
      <w:pPr>
        <w:pStyle w:val="Default"/>
        <w:numPr>
          <w:ilvl w:val="1"/>
          <w:numId w:val="1"/>
        </w:numPr>
        <w:tabs>
          <w:tab w:val="left" w:pos="360"/>
          <w:tab w:val="left" w:pos="720"/>
          <w:tab w:val="left" w:pos="1080"/>
          <w:tab w:val="left" w:pos="1440"/>
        </w:tabs>
        <w:ind w:left="0"/>
        <w:outlineLvl w:val="1"/>
      </w:pPr>
      <w:r>
        <w:t>Define binomial nomenclature and provide examples (Ch 4).</w:t>
      </w:r>
    </w:p>
    <w:p w14:paraId="0BA099BA" w14:textId="77777777" w:rsidR="00913C69" w:rsidRDefault="00913C69" w:rsidP="00C86D68">
      <w:pPr>
        <w:pStyle w:val="Default"/>
        <w:numPr>
          <w:ilvl w:val="1"/>
          <w:numId w:val="1"/>
        </w:numPr>
        <w:tabs>
          <w:tab w:val="left" w:pos="360"/>
          <w:tab w:val="left" w:pos="720"/>
          <w:tab w:val="left" w:pos="1080"/>
          <w:tab w:val="left" w:pos="1440"/>
        </w:tabs>
        <w:ind w:left="0"/>
        <w:outlineLvl w:val="1"/>
      </w:pPr>
      <w:r>
        <w:t xml:space="preserve">List and describe the three domains of life proposed by </w:t>
      </w:r>
      <w:proofErr w:type="spellStart"/>
      <w:r>
        <w:t>Woese</w:t>
      </w:r>
      <w:proofErr w:type="spellEnd"/>
      <w:r>
        <w:t xml:space="preserve"> and Fox (ASM 5a, Ch 4).</w:t>
      </w:r>
    </w:p>
    <w:p w14:paraId="2B3630E4" w14:textId="77777777" w:rsidR="00913C69" w:rsidRDefault="00913C69" w:rsidP="00C86D68">
      <w:pPr>
        <w:pStyle w:val="ListParagraph"/>
        <w:numPr>
          <w:ilvl w:val="1"/>
          <w:numId w:val="1"/>
        </w:numPr>
        <w:tabs>
          <w:tab w:val="left" w:pos="360"/>
          <w:tab w:val="left" w:pos="720"/>
          <w:tab w:val="left" w:pos="1080"/>
          <w:tab w:val="left" w:pos="1440"/>
        </w:tabs>
        <w:suppressAutoHyphens w:val="0"/>
        <w:autoSpaceDE w:val="0"/>
        <w:autoSpaceDN w:val="0"/>
        <w:adjustRightInd w:val="0"/>
        <w:ind w:left="0"/>
        <w:outlineLvl w:val="1"/>
        <w:rPr>
          <w:color w:val="000000"/>
        </w:rPr>
      </w:pPr>
      <w:r w:rsidRPr="009E0C01">
        <w:rPr>
          <w:color w:val="000000"/>
        </w:rPr>
        <w:t>Explain what features of 16S rRNA make it useful to compare the evolutionary relationship between organisms</w:t>
      </w:r>
      <w:r>
        <w:rPr>
          <w:color w:val="000000"/>
        </w:rPr>
        <w:t xml:space="preserve"> (ASM 5c, Ch 4)</w:t>
      </w:r>
      <w:r w:rsidRPr="009E0C01">
        <w:rPr>
          <w:color w:val="000000"/>
        </w:rPr>
        <w:t>.</w:t>
      </w:r>
    </w:p>
    <w:p w14:paraId="58FE56C5" w14:textId="77777777" w:rsidR="00913C69" w:rsidRDefault="00913C69" w:rsidP="00C86D68">
      <w:pPr>
        <w:pStyle w:val="ListParagraph"/>
        <w:numPr>
          <w:ilvl w:val="1"/>
          <w:numId w:val="1"/>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Determine the two most related and two least related organisms from a short list of 16S rRNA sequences (ASM 5d, Ch 4).</w:t>
      </w:r>
    </w:p>
    <w:p w14:paraId="3053A965" w14:textId="77777777" w:rsidR="00913C69" w:rsidRDefault="00913C69" w:rsidP="00C86D68">
      <w:pPr>
        <w:pStyle w:val="Default"/>
        <w:numPr>
          <w:ilvl w:val="1"/>
          <w:numId w:val="1"/>
        </w:numPr>
        <w:tabs>
          <w:tab w:val="left" w:pos="360"/>
          <w:tab w:val="left" w:pos="720"/>
          <w:tab w:val="left" w:pos="1080"/>
          <w:tab w:val="left" w:pos="1440"/>
        </w:tabs>
        <w:ind w:left="0"/>
        <w:outlineLvl w:val="1"/>
      </w:pPr>
      <w:r>
        <w:t>List six procedures taxonomists use to identify and classify microorganisms (MINAH 23, Ch 4).</w:t>
      </w:r>
    </w:p>
    <w:p w14:paraId="14965BC4" w14:textId="77777777" w:rsidR="00913C69" w:rsidRDefault="00913C69" w:rsidP="00C86D68">
      <w:pPr>
        <w:pStyle w:val="Default"/>
        <w:numPr>
          <w:ilvl w:val="1"/>
          <w:numId w:val="1"/>
        </w:numPr>
        <w:tabs>
          <w:tab w:val="left" w:pos="360"/>
          <w:tab w:val="left" w:pos="720"/>
          <w:tab w:val="left" w:pos="1080"/>
          <w:tab w:val="left" w:pos="1440"/>
        </w:tabs>
        <w:ind w:left="0"/>
        <w:outlineLvl w:val="1"/>
      </w:pPr>
      <w:r>
        <w:t>Recognize what a dichotomous key is and how it can be used to identify an organism (Ch 4).</w:t>
      </w:r>
    </w:p>
    <w:p w14:paraId="674B1A09" w14:textId="77777777" w:rsidR="00913C69" w:rsidRDefault="00913C69" w:rsidP="00C86D68">
      <w:pPr>
        <w:pStyle w:val="Default"/>
        <w:tabs>
          <w:tab w:val="left" w:pos="360"/>
          <w:tab w:val="left" w:pos="720"/>
          <w:tab w:val="left" w:pos="1080"/>
          <w:tab w:val="left" w:pos="1440"/>
        </w:tabs>
        <w:outlineLvl w:val="1"/>
      </w:pPr>
    </w:p>
    <w:p w14:paraId="4732AF13" w14:textId="77777777" w:rsidR="00913C69" w:rsidRDefault="00913C69" w:rsidP="00C86D68">
      <w:pPr>
        <w:pStyle w:val="ListParagraph"/>
        <w:numPr>
          <w:ilvl w:val="0"/>
          <w:numId w:val="1"/>
        </w:numPr>
        <w:tabs>
          <w:tab w:val="left" w:pos="360"/>
          <w:tab w:val="left" w:pos="720"/>
          <w:tab w:val="left" w:pos="1080"/>
          <w:tab w:val="left" w:pos="1440"/>
        </w:tabs>
        <w:suppressAutoHyphens w:val="0"/>
        <w:autoSpaceDE w:val="0"/>
        <w:autoSpaceDN w:val="0"/>
        <w:adjustRightInd w:val="0"/>
        <w:ind w:left="0"/>
        <w:outlineLvl w:val="1"/>
        <w:rPr>
          <w:color w:val="000000"/>
        </w:rPr>
      </w:pPr>
      <w:r w:rsidRPr="00CE4F57">
        <w:rPr>
          <w:color w:val="000000"/>
        </w:rPr>
        <w:t>Use phylogenetic trees to determine the evolutionary relatedness of organisms.</w:t>
      </w:r>
      <w:r>
        <w:rPr>
          <w:color w:val="000000"/>
        </w:rPr>
        <w:t xml:space="preserve"> (ASM 5, Ch 3, Ch 4, Ch 5, Ch 11)</w:t>
      </w:r>
    </w:p>
    <w:p w14:paraId="7E7343A4" w14:textId="77777777" w:rsidR="00913C69" w:rsidRDefault="00913C69" w:rsidP="00C86D68">
      <w:pPr>
        <w:pStyle w:val="ListParagraph"/>
        <w:numPr>
          <w:ilvl w:val="1"/>
          <w:numId w:val="1"/>
        </w:numPr>
        <w:tabs>
          <w:tab w:val="left" w:pos="360"/>
          <w:tab w:val="left" w:pos="720"/>
          <w:tab w:val="left" w:pos="1080"/>
          <w:tab w:val="left" w:pos="1440"/>
        </w:tabs>
        <w:suppressAutoHyphens w:val="0"/>
        <w:autoSpaceDE w:val="0"/>
        <w:autoSpaceDN w:val="0"/>
        <w:adjustRightInd w:val="0"/>
        <w:ind w:left="0"/>
        <w:outlineLvl w:val="1"/>
        <w:rPr>
          <w:color w:val="000000"/>
        </w:rPr>
      </w:pPr>
      <w:r w:rsidRPr="009E0C01">
        <w:rPr>
          <w:color w:val="000000"/>
        </w:rPr>
        <w:t>List the three Domains of the phylogenetic tree of life. State a unique characteristic of each Domain</w:t>
      </w:r>
      <w:r>
        <w:rPr>
          <w:color w:val="000000"/>
        </w:rPr>
        <w:t xml:space="preserve"> (ASM 5a, Ch 4, Ch 11)</w:t>
      </w:r>
      <w:r w:rsidRPr="009E0C01">
        <w:rPr>
          <w:color w:val="000000"/>
        </w:rPr>
        <w:t>.</w:t>
      </w:r>
    </w:p>
    <w:p w14:paraId="26F6DF51" w14:textId="77777777" w:rsidR="00913C69" w:rsidRDefault="00913C69" w:rsidP="00C86D68">
      <w:pPr>
        <w:pStyle w:val="ListParagraph"/>
        <w:numPr>
          <w:ilvl w:val="1"/>
          <w:numId w:val="1"/>
        </w:numPr>
        <w:tabs>
          <w:tab w:val="left" w:pos="360"/>
          <w:tab w:val="left" w:pos="720"/>
          <w:tab w:val="left" w:pos="1080"/>
          <w:tab w:val="left" w:pos="1440"/>
        </w:tabs>
        <w:suppressAutoHyphens w:val="0"/>
        <w:autoSpaceDE w:val="0"/>
        <w:autoSpaceDN w:val="0"/>
        <w:adjustRightInd w:val="0"/>
        <w:ind w:left="0"/>
        <w:outlineLvl w:val="1"/>
        <w:rPr>
          <w:color w:val="000000"/>
        </w:rPr>
      </w:pPr>
      <w:r w:rsidRPr="009E0C01">
        <w:rPr>
          <w:color w:val="000000"/>
        </w:rPr>
        <w:t>Explain what features of 16S rRNA make it useful to compare the evolutionary relationship between organisms</w:t>
      </w:r>
      <w:r>
        <w:rPr>
          <w:color w:val="000000"/>
        </w:rPr>
        <w:t xml:space="preserve"> (ASM 5c, Ch 3, Ch 4, Ch 5, Ch 11)</w:t>
      </w:r>
      <w:r w:rsidRPr="009E0C01">
        <w:rPr>
          <w:color w:val="000000"/>
        </w:rPr>
        <w:t>.</w:t>
      </w:r>
    </w:p>
    <w:p w14:paraId="67E20043" w14:textId="77777777" w:rsidR="00913C69" w:rsidRPr="00CE4F57" w:rsidRDefault="00913C69" w:rsidP="00C86D68">
      <w:pPr>
        <w:pStyle w:val="ListParagraph"/>
        <w:numPr>
          <w:ilvl w:val="1"/>
          <w:numId w:val="1"/>
        </w:numPr>
        <w:tabs>
          <w:tab w:val="left" w:pos="360"/>
          <w:tab w:val="left" w:pos="720"/>
          <w:tab w:val="left" w:pos="1080"/>
          <w:tab w:val="left" w:pos="1440"/>
        </w:tabs>
        <w:suppressAutoHyphens w:val="0"/>
        <w:autoSpaceDE w:val="0"/>
        <w:autoSpaceDN w:val="0"/>
        <w:adjustRightInd w:val="0"/>
        <w:ind w:left="0"/>
        <w:outlineLvl w:val="1"/>
        <w:rPr>
          <w:color w:val="000000"/>
        </w:rPr>
      </w:pPr>
      <w:r w:rsidRPr="009E0C01">
        <w:rPr>
          <w:color w:val="000000"/>
        </w:rPr>
        <w:t>Draw inferences about evolutionary relatedness of organisms based on phylogenetic trees</w:t>
      </w:r>
      <w:r>
        <w:rPr>
          <w:color w:val="000000"/>
        </w:rPr>
        <w:t xml:space="preserve"> (ASM 5e, Ch 11)</w:t>
      </w:r>
      <w:r w:rsidRPr="009E0C01">
        <w:rPr>
          <w:color w:val="000000"/>
        </w:rPr>
        <w:t>.</w:t>
      </w:r>
    </w:p>
    <w:p w14:paraId="64310260" w14:textId="77777777" w:rsidR="00913C69" w:rsidRDefault="00913C69" w:rsidP="00C86D68">
      <w:pPr>
        <w:tabs>
          <w:tab w:val="left" w:pos="360"/>
          <w:tab w:val="left" w:pos="720"/>
          <w:tab w:val="left" w:pos="1080"/>
          <w:tab w:val="left" w:pos="1440"/>
        </w:tabs>
        <w:suppressAutoHyphens w:val="0"/>
        <w:ind w:hanging="360"/>
        <w:outlineLvl w:val="1"/>
      </w:pPr>
    </w:p>
    <w:p w14:paraId="4734F644" w14:textId="5E725FDD" w:rsidR="00913C69" w:rsidRDefault="00913C69" w:rsidP="00C86D68">
      <w:pPr>
        <w:suppressAutoHyphens w:val="0"/>
      </w:pPr>
    </w:p>
    <w:p w14:paraId="55D85CED" w14:textId="77777777" w:rsidR="00913C69" w:rsidRPr="00674DCE" w:rsidRDefault="00913C69" w:rsidP="00C86D68">
      <w:pPr>
        <w:tabs>
          <w:tab w:val="left" w:pos="360"/>
          <w:tab w:val="left" w:pos="720"/>
          <w:tab w:val="left" w:pos="1080"/>
          <w:tab w:val="left" w:pos="1440"/>
        </w:tabs>
        <w:suppressAutoHyphens w:val="0"/>
        <w:ind w:hanging="360"/>
        <w:outlineLvl w:val="1"/>
        <w:rPr>
          <w:b/>
          <w:bCs/>
        </w:rPr>
      </w:pPr>
      <w:r w:rsidRPr="00674DCE">
        <w:rPr>
          <w:b/>
          <w:bCs/>
        </w:rPr>
        <w:t>Core Concept: Cell Structure and Function</w:t>
      </w:r>
    </w:p>
    <w:p w14:paraId="6871E236" w14:textId="77777777" w:rsidR="00913C69" w:rsidRDefault="00913C69" w:rsidP="00C86D68">
      <w:pPr>
        <w:tabs>
          <w:tab w:val="left" w:pos="360"/>
          <w:tab w:val="left" w:pos="720"/>
          <w:tab w:val="left" w:pos="1080"/>
          <w:tab w:val="left" w:pos="1440"/>
        </w:tabs>
        <w:suppressAutoHyphens w:val="0"/>
        <w:ind w:hanging="360"/>
        <w:outlineLvl w:val="1"/>
      </w:pPr>
    </w:p>
    <w:p w14:paraId="740023F4" w14:textId="77777777" w:rsidR="00913C69" w:rsidRDefault="00913C69" w:rsidP="00C86D68">
      <w:pPr>
        <w:pStyle w:val="ListParagraph"/>
        <w:numPr>
          <w:ilvl w:val="0"/>
          <w:numId w:val="1"/>
        </w:numPr>
        <w:tabs>
          <w:tab w:val="left" w:pos="360"/>
          <w:tab w:val="left" w:pos="720"/>
          <w:tab w:val="left" w:pos="1080"/>
          <w:tab w:val="left" w:pos="1440"/>
        </w:tabs>
        <w:suppressAutoHyphens w:val="0"/>
        <w:ind w:left="0"/>
        <w:outlineLvl w:val="1"/>
      </w:pPr>
      <w:r>
        <w:t>Identify and characterize the properties of water, salts, acids and bases, carbohydrates, lipids, proteins, and nucleic acids (Ch 2).</w:t>
      </w:r>
    </w:p>
    <w:p w14:paraId="44704EE3" w14:textId="77777777" w:rsidR="00913C69" w:rsidRDefault="00913C69" w:rsidP="00C86D68">
      <w:pPr>
        <w:pStyle w:val="ListParagraph"/>
        <w:numPr>
          <w:ilvl w:val="1"/>
          <w:numId w:val="5"/>
        </w:numPr>
        <w:tabs>
          <w:tab w:val="left" w:pos="360"/>
          <w:tab w:val="left" w:pos="720"/>
          <w:tab w:val="left" w:pos="1080"/>
          <w:tab w:val="left" w:pos="1440"/>
        </w:tabs>
        <w:suppressAutoHyphens w:val="0"/>
        <w:ind w:left="0"/>
        <w:outlineLvl w:val="1"/>
      </w:pPr>
      <w:r>
        <w:t>Use the periodic table to determine the number of valence shell electrons and potential ion charge can form for select elements (Ch 2).</w:t>
      </w:r>
    </w:p>
    <w:p w14:paraId="238F2F10" w14:textId="77777777" w:rsidR="00913C69" w:rsidRDefault="00913C69" w:rsidP="00C86D68">
      <w:pPr>
        <w:pStyle w:val="ListParagraph"/>
        <w:numPr>
          <w:ilvl w:val="1"/>
          <w:numId w:val="5"/>
        </w:numPr>
        <w:tabs>
          <w:tab w:val="left" w:pos="360"/>
          <w:tab w:val="left" w:pos="720"/>
          <w:tab w:val="left" w:pos="1080"/>
          <w:tab w:val="left" w:pos="1440"/>
        </w:tabs>
        <w:suppressAutoHyphens w:val="0"/>
        <w:ind w:left="0"/>
        <w:outlineLvl w:val="1"/>
      </w:pPr>
      <w:r>
        <w:t>Explain how valence shell electrons form chemical bonds (Ch 2).</w:t>
      </w:r>
    </w:p>
    <w:p w14:paraId="470D2F0F" w14:textId="77777777" w:rsidR="00913C69" w:rsidRDefault="00913C69" w:rsidP="00C86D68">
      <w:pPr>
        <w:pStyle w:val="ListParagraph"/>
        <w:numPr>
          <w:ilvl w:val="1"/>
          <w:numId w:val="5"/>
        </w:numPr>
        <w:tabs>
          <w:tab w:val="left" w:pos="360"/>
          <w:tab w:val="left" w:pos="720"/>
          <w:tab w:val="left" w:pos="1080"/>
          <w:tab w:val="left" w:pos="1440"/>
        </w:tabs>
        <w:suppressAutoHyphens w:val="0"/>
        <w:ind w:left="0"/>
        <w:outlineLvl w:val="1"/>
      </w:pPr>
      <w:r>
        <w:t>Compare and contrast ionic, polar covalent, nonpolar covalent, and hydrogen chemical bonds (Ch 2).</w:t>
      </w:r>
    </w:p>
    <w:p w14:paraId="5FD33FC5" w14:textId="77777777" w:rsidR="00913C69" w:rsidRDefault="00913C69" w:rsidP="00C86D68">
      <w:pPr>
        <w:pStyle w:val="ListParagraph"/>
        <w:numPr>
          <w:ilvl w:val="1"/>
          <w:numId w:val="5"/>
        </w:numPr>
        <w:tabs>
          <w:tab w:val="left" w:pos="360"/>
          <w:tab w:val="left" w:pos="720"/>
          <w:tab w:val="left" w:pos="1080"/>
          <w:tab w:val="left" w:pos="1440"/>
        </w:tabs>
        <w:suppressAutoHyphens w:val="0"/>
        <w:ind w:left="0"/>
        <w:outlineLvl w:val="1"/>
      </w:pPr>
      <w:r>
        <w:t>Define organic compound (Ch 2).</w:t>
      </w:r>
    </w:p>
    <w:p w14:paraId="464242EE" w14:textId="77777777" w:rsidR="00913C69" w:rsidRDefault="00913C69" w:rsidP="00C86D68">
      <w:pPr>
        <w:pStyle w:val="ListParagraph"/>
        <w:numPr>
          <w:ilvl w:val="1"/>
          <w:numId w:val="5"/>
        </w:numPr>
        <w:tabs>
          <w:tab w:val="left" w:pos="360"/>
          <w:tab w:val="left" w:pos="720"/>
          <w:tab w:val="left" w:pos="1080"/>
          <w:tab w:val="left" w:pos="1440"/>
        </w:tabs>
        <w:suppressAutoHyphens w:val="0"/>
        <w:ind w:left="0"/>
        <w:outlineLvl w:val="1"/>
      </w:pPr>
      <w:r>
        <w:t>Compare and contrast endothermic and exothermic chemical reactions (Ch 2).</w:t>
      </w:r>
    </w:p>
    <w:p w14:paraId="770E808B" w14:textId="77777777" w:rsidR="00913C69" w:rsidRDefault="00913C69" w:rsidP="00C86D68">
      <w:pPr>
        <w:pStyle w:val="ListParagraph"/>
        <w:numPr>
          <w:ilvl w:val="1"/>
          <w:numId w:val="5"/>
        </w:numPr>
        <w:tabs>
          <w:tab w:val="left" w:pos="360"/>
          <w:tab w:val="left" w:pos="720"/>
          <w:tab w:val="left" w:pos="1080"/>
          <w:tab w:val="left" w:pos="1440"/>
        </w:tabs>
        <w:suppressAutoHyphens w:val="0"/>
        <w:ind w:left="0"/>
        <w:outlineLvl w:val="1"/>
      </w:pPr>
      <w:r>
        <w:t>Compare and contrast synthesis, decomposition, and exchange chemical reactions (Ch 2).</w:t>
      </w:r>
    </w:p>
    <w:p w14:paraId="02665DC5" w14:textId="77777777" w:rsidR="00913C69" w:rsidRDefault="00913C69" w:rsidP="00C86D68">
      <w:pPr>
        <w:pStyle w:val="ListParagraph"/>
        <w:numPr>
          <w:ilvl w:val="1"/>
          <w:numId w:val="5"/>
        </w:numPr>
        <w:tabs>
          <w:tab w:val="left" w:pos="360"/>
          <w:tab w:val="left" w:pos="720"/>
          <w:tab w:val="left" w:pos="1080"/>
          <w:tab w:val="left" w:pos="1440"/>
        </w:tabs>
        <w:suppressAutoHyphens w:val="0"/>
        <w:ind w:left="0"/>
        <w:outlineLvl w:val="1"/>
      </w:pPr>
      <w:r>
        <w:t>List and recognize the five qualities of water that make it vital to life (Ch 2).</w:t>
      </w:r>
    </w:p>
    <w:p w14:paraId="2C27F90D" w14:textId="77777777" w:rsidR="00913C69" w:rsidRDefault="00913C69" w:rsidP="00C86D68">
      <w:pPr>
        <w:pStyle w:val="ListParagraph"/>
        <w:numPr>
          <w:ilvl w:val="1"/>
          <w:numId w:val="5"/>
        </w:numPr>
        <w:tabs>
          <w:tab w:val="left" w:pos="360"/>
          <w:tab w:val="left" w:pos="720"/>
          <w:tab w:val="left" w:pos="1080"/>
          <w:tab w:val="left" w:pos="1440"/>
        </w:tabs>
        <w:suppressAutoHyphens w:val="0"/>
        <w:ind w:left="0"/>
        <w:outlineLvl w:val="1"/>
      </w:pPr>
      <w:r>
        <w:t>Compare and contrast acids, bases, pH scale, and salts, and explain the role of buffers (Ch 2).</w:t>
      </w:r>
    </w:p>
    <w:p w14:paraId="148A4131" w14:textId="77777777" w:rsidR="00913C69" w:rsidRDefault="00913C69" w:rsidP="00C86D68">
      <w:pPr>
        <w:pStyle w:val="ListParagraph"/>
        <w:numPr>
          <w:ilvl w:val="1"/>
          <w:numId w:val="5"/>
        </w:numPr>
        <w:tabs>
          <w:tab w:val="left" w:pos="360"/>
          <w:tab w:val="left" w:pos="720"/>
          <w:tab w:val="left" w:pos="1080"/>
          <w:tab w:val="left" w:pos="1440"/>
        </w:tabs>
        <w:suppressAutoHyphens w:val="0"/>
        <w:ind w:left="0"/>
        <w:outlineLvl w:val="1"/>
      </w:pPr>
      <w:r>
        <w:t>Define functional group as it relates to organic chemistry (Ch 2).</w:t>
      </w:r>
    </w:p>
    <w:p w14:paraId="16F3BAA3" w14:textId="77777777" w:rsidR="00913C69" w:rsidRDefault="00913C69" w:rsidP="00C86D68">
      <w:pPr>
        <w:pStyle w:val="ListParagraph"/>
        <w:numPr>
          <w:ilvl w:val="1"/>
          <w:numId w:val="5"/>
        </w:numPr>
        <w:tabs>
          <w:tab w:val="left" w:pos="360"/>
          <w:tab w:val="left" w:pos="720"/>
          <w:tab w:val="left" w:pos="1080"/>
          <w:tab w:val="left" w:pos="1440"/>
        </w:tabs>
        <w:suppressAutoHyphens w:val="0"/>
        <w:ind w:left="0"/>
        <w:outlineLvl w:val="1"/>
      </w:pPr>
      <w:r>
        <w:t>Recognize the chemical structure and properties of lipids (Ch 2).</w:t>
      </w:r>
    </w:p>
    <w:p w14:paraId="1F4BBDC8" w14:textId="77777777" w:rsidR="00913C69" w:rsidRDefault="00913C69" w:rsidP="00C86D68">
      <w:pPr>
        <w:pStyle w:val="ListParagraph"/>
        <w:numPr>
          <w:ilvl w:val="1"/>
          <w:numId w:val="5"/>
        </w:numPr>
        <w:tabs>
          <w:tab w:val="left" w:pos="360"/>
          <w:tab w:val="left" w:pos="720"/>
          <w:tab w:val="left" w:pos="1080"/>
          <w:tab w:val="left" w:pos="1440"/>
        </w:tabs>
        <w:suppressAutoHyphens w:val="0"/>
        <w:ind w:left="0"/>
        <w:outlineLvl w:val="1"/>
      </w:pPr>
      <w:r>
        <w:lastRenderedPageBreak/>
        <w:t>Recognize the chemical structure and properties of carbohydrates (Ch 2).</w:t>
      </w:r>
    </w:p>
    <w:p w14:paraId="37BC6ED5" w14:textId="77777777" w:rsidR="00913C69" w:rsidRDefault="00913C69" w:rsidP="00C86D68">
      <w:pPr>
        <w:pStyle w:val="ListParagraph"/>
        <w:numPr>
          <w:ilvl w:val="1"/>
          <w:numId w:val="5"/>
        </w:numPr>
        <w:tabs>
          <w:tab w:val="left" w:pos="360"/>
          <w:tab w:val="left" w:pos="720"/>
          <w:tab w:val="left" w:pos="1080"/>
          <w:tab w:val="left" w:pos="1440"/>
        </w:tabs>
        <w:suppressAutoHyphens w:val="0"/>
        <w:ind w:left="0"/>
        <w:outlineLvl w:val="1"/>
      </w:pPr>
      <w:r>
        <w:t>Recognize the chemical structure and properties of proteins including the four levels of protein structure (Ch 2).</w:t>
      </w:r>
    </w:p>
    <w:p w14:paraId="52F4BEAA" w14:textId="77777777" w:rsidR="00913C69" w:rsidRDefault="00913C69" w:rsidP="00C86D68">
      <w:pPr>
        <w:pStyle w:val="ListParagraph"/>
        <w:numPr>
          <w:ilvl w:val="1"/>
          <w:numId w:val="5"/>
        </w:numPr>
        <w:tabs>
          <w:tab w:val="left" w:pos="360"/>
          <w:tab w:val="left" w:pos="720"/>
          <w:tab w:val="left" w:pos="1080"/>
          <w:tab w:val="left" w:pos="1440"/>
        </w:tabs>
        <w:suppressAutoHyphens w:val="0"/>
        <w:ind w:left="0"/>
        <w:outlineLvl w:val="1"/>
      </w:pPr>
      <w:r>
        <w:t>Recognize the five general functions of proteins in organisms (Ch 2).</w:t>
      </w:r>
    </w:p>
    <w:p w14:paraId="12435F12" w14:textId="77777777" w:rsidR="00913C69" w:rsidRDefault="00913C69" w:rsidP="00C86D68">
      <w:pPr>
        <w:pStyle w:val="ListParagraph"/>
        <w:numPr>
          <w:ilvl w:val="1"/>
          <w:numId w:val="5"/>
        </w:numPr>
        <w:tabs>
          <w:tab w:val="left" w:pos="360"/>
          <w:tab w:val="left" w:pos="720"/>
          <w:tab w:val="left" w:pos="1080"/>
          <w:tab w:val="left" w:pos="1440"/>
        </w:tabs>
        <w:suppressAutoHyphens w:val="0"/>
        <w:ind w:left="0"/>
        <w:outlineLvl w:val="1"/>
      </w:pPr>
      <w:r>
        <w:t>Recognize the chemical structure and properties of nucleic acids (Ch 2).</w:t>
      </w:r>
    </w:p>
    <w:p w14:paraId="3DA2EAD0" w14:textId="77777777" w:rsidR="00913C69" w:rsidRDefault="00913C69" w:rsidP="00C86D68">
      <w:pPr>
        <w:pStyle w:val="ListParagraph"/>
        <w:numPr>
          <w:ilvl w:val="1"/>
          <w:numId w:val="5"/>
        </w:numPr>
        <w:tabs>
          <w:tab w:val="left" w:pos="360"/>
          <w:tab w:val="left" w:pos="720"/>
          <w:tab w:val="left" w:pos="1080"/>
          <w:tab w:val="left" w:pos="1440"/>
        </w:tabs>
        <w:suppressAutoHyphens w:val="0"/>
        <w:ind w:left="0"/>
        <w:outlineLvl w:val="1"/>
      </w:pPr>
      <w:r>
        <w:t>Compare and contrast the structure and functions of DNA and RNA (Ch 2).</w:t>
      </w:r>
    </w:p>
    <w:p w14:paraId="2E170D06" w14:textId="77777777" w:rsidR="00913C69" w:rsidRDefault="00913C69" w:rsidP="00C86D68">
      <w:pPr>
        <w:pStyle w:val="ListParagraph"/>
        <w:numPr>
          <w:ilvl w:val="1"/>
          <w:numId w:val="5"/>
        </w:numPr>
        <w:tabs>
          <w:tab w:val="left" w:pos="360"/>
          <w:tab w:val="left" w:pos="720"/>
          <w:tab w:val="left" w:pos="1080"/>
          <w:tab w:val="left" w:pos="1440"/>
        </w:tabs>
        <w:suppressAutoHyphens w:val="0"/>
        <w:ind w:left="0"/>
        <w:outlineLvl w:val="1"/>
      </w:pPr>
      <w:r>
        <w:t>Compare and contrast the structures of AMP, ADP, and ATP (Ch 2).</w:t>
      </w:r>
    </w:p>
    <w:p w14:paraId="455B6264" w14:textId="77777777" w:rsidR="00913C69" w:rsidRDefault="00913C69" w:rsidP="00C86D68">
      <w:pPr>
        <w:tabs>
          <w:tab w:val="left" w:pos="360"/>
          <w:tab w:val="left" w:pos="720"/>
          <w:tab w:val="left" w:pos="1080"/>
          <w:tab w:val="left" w:pos="1440"/>
        </w:tabs>
        <w:suppressAutoHyphens w:val="0"/>
        <w:outlineLvl w:val="1"/>
      </w:pPr>
    </w:p>
    <w:p w14:paraId="5DDA6D8B" w14:textId="77777777" w:rsidR="00913C69" w:rsidRDefault="00913C69" w:rsidP="00C86D68">
      <w:pPr>
        <w:pStyle w:val="ListParagraph"/>
        <w:numPr>
          <w:ilvl w:val="0"/>
          <w:numId w:val="1"/>
        </w:numPr>
        <w:tabs>
          <w:tab w:val="left" w:pos="360"/>
          <w:tab w:val="left" w:pos="720"/>
          <w:tab w:val="left" w:pos="1080"/>
          <w:tab w:val="left" w:pos="1440"/>
        </w:tabs>
        <w:suppressAutoHyphens w:val="0"/>
        <w:ind w:left="0"/>
        <w:outlineLvl w:val="1"/>
      </w:pPr>
      <w:r>
        <w:t>The structure and function of microorganisms have been revealed by the use of</w:t>
      </w:r>
      <w:r w:rsidRPr="00CE4F57">
        <w:t xml:space="preserve"> microscop</w:t>
      </w:r>
      <w:r>
        <w:t>y (ASM 6, ASM 32, Ch 4).</w:t>
      </w:r>
    </w:p>
    <w:p w14:paraId="1FA957D2" w14:textId="77777777" w:rsidR="00913C69" w:rsidRDefault="00913C69" w:rsidP="00C86D68">
      <w:pPr>
        <w:pStyle w:val="ListParagraph"/>
        <w:numPr>
          <w:ilvl w:val="0"/>
          <w:numId w:val="14"/>
        </w:numPr>
        <w:tabs>
          <w:tab w:val="left" w:pos="360"/>
          <w:tab w:val="left" w:pos="720"/>
          <w:tab w:val="left" w:pos="1080"/>
          <w:tab w:val="left" w:pos="1440"/>
        </w:tabs>
        <w:suppressAutoHyphens w:val="0"/>
        <w:ind w:left="0"/>
        <w:outlineLvl w:val="1"/>
      </w:pPr>
      <w:r>
        <w:t>Define microscopy, magnification, and resolution (Ch 4).</w:t>
      </w:r>
    </w:p>
    <w:p w14:paraId="3E9AE376" w14:textId="77777777" w:rsidR="00913C69" w:rsidRDefault="00913C69" w:rsidP="00C86D68">
      <w:pPr>
        <w:pStyle w:val="ListParagraph"/>
        <w:numPr>
          <w:ilvl w:val="0"/>
          <w:numId w:val="14"/>
        </w:numPr>
        <w:tabs>
          <w:tab w:val="left" w:pos="360"/>
          <w:tab w:val="left" w:pos="720"/>
          <w:tab w:val="left" w:pos="1080"/>
          <w:tab w:val="left" w:pos="1440"/>
        </w:tabs>
        <w:suppressAutoHyphens w:val="0"/>
        <w:ind w:left="0"/>
        <w:outlineLvl w:val="1"/>
      </w:pPr>
      <w:r>
        <w:t>Explain the relevance of electromagnetic radiation to microscopy (Ch 4).</w:t>
      </w:r>
    </w:p>
    <w:p w14:paraId="57150D58" w14:textId="77777777" w:rsidR="00913C69" w:rsidRDefault="00913C69" w:rsidP="00C86D68">
      <w:pPr>
        <w:pStyle w:val="ListParagraph"/>
        <w:numPr>
          <w:ilvl w:val="0"/>
          <w:numId w:val="14"/>
        </w:numPr>
        <w:tabs>
          <w:tab w:val="left" w:pos="360"/>
          <w:tab w:val="left" w:pos="720"/>
          <w:tab w:val="left" w:pos="1080"/>
          <w:tab w:val="left" w:pos="1440"/>
        </w:tabs>
        <w:suppressAutoHyphens w:val="0"/>
        <w:ind w:left="0"/>
        <w:outlineLvl w:val="1"/>
      </w:pPr>
      <w:r w:rsidRPr="0060785E">
        <w:t xml:space="preserve">Explain how bright-field microscopy works and </w:t>
      </w:r>
      <w:r>
        <w:t>how staining</w:t>
      </w:r>
      <w:r w:rsidRPr="0060785E">
        <w:t xml:space="preserve"> specimens </w:t>
      </w:r>
      <w:r>
        <w:t>improves resolution (ASM 6d, ASM 32, Ch 3, Ch 4)</w:t>
      </w:r>
      <w:r w:rsidRPr="0060785E">
        <w:t>.</w:t>
      </w:r>
    </w:p>
    <w:p w14:paraId="5DADBCE3" w14:textId="77777777" w:rsidR="00913C69" w:rsidRDefault="00913C69" w:rsidP="00C86D68">
      <w:pPr>
        <w:pStyle w:val="ListParagraph"/>
        <w:numPr>
          <w:ilvl w:val="0"/>
          <w:numId w:val="14"/>
        </w:numPr>
        <w:tabs>
          <w:tab w:val="left" w:pos="360"/>
          <w:tab w:val="left" w:pos="720"/>
          <w:tab w:val="left" w:pos="1080"/>
          <w:tab w:val="left" w:pos="1440"/>
        </w:tabs>
        <w:suppressAutoHyphens w:val="0"/>
        <w:ind w:left="0"/>
        <w:outlineLvl w:val="1"/>
      </w:pPr>
      <w:r>
        <w:t>List different kinds of light microscopes (ASM 6h, Ch 4).</w:t>
      </w:r>
    </w:p>
    <w:p w14:paraId="6D343B16" w14:textId="77777777" w:rsidR="00913C69" w:rsidRDefault="00913C69" w:rsidP="00C86D68">
      <w:pPr>
        <w:pStyle w:val="Default"/>
        <w:numPr>
          <w:ilvl w:val="0"/>
          <w:numId w:val="14"/>
        </w:numPr>
        <w:tabs>
          <w:tab w:val="left" w:pos="360"/>
          <w:tab w:val="left" w:pos="720"/>
          <w:tab w:val="left" w:pos="1080"/>
          <w:tab w:val="left" w:pos="1440"/>
        </w:tabs>
        <w:ind w:left="0"/>
        <w:outlineLvl w:val="1"/>
      </w:pPr>
      <w:r>
        <w:t>List the common bacterial cell morphologies and cell arrangements (ASM 6a, Ch 3).</w:t>
      </w:r>
    </w:p>
    <w:p w14:paraId="07CBA70B" w14:textId="77777777" w:rsidR="00913C69" w:rsidRDefault="00913C69" w:rsidP="00C86D68">
      <w:pPr>
        <w:pStyle w:val="ListParagraph"/>
        <w:numPr>
          <w:ilvl w:val="0"/>
          <w:numId w:val="14"/>
        </w:numPr>
        <w:tabs>
          <w:tab w:val="left" w:pos="360"/>
          <w:tab w:val="left" w:pos="720"/>
          <w:tab w:val="left" w:pos="1080"/>
          <w:tab w:val="left" w:pos="1440"/>
        </w:tabs>
        <w:suppressAutoHyphens w:val="0"/>
        <w:ind w:left="0"/>
        <w:outlineLvl w:val="1"/>
      </w:pPr>
      <w:r w:rsidRPr="0060785E">
        <w:t>Identify microbial structures from a given image</w:t>
      </w:r>
      <w:r>
        <w:t xml:space="preserve"> (ASM 6b, Ch 3, Ch 4)</w:t>
      </w:r>
      <w:r w:rsidRPr="0060785E">
        <w:t>.</w:t>
      </w:r>
    </w:p>
    <w:p w14:paraId="2AD401C7" w14:textId="77777777" w:rsidR="00913C69" w:rsidRDefault="00913C69" w:rsidP="00C86D68">
      <w:pPr>
        <w:pStyle w:val="ListParagraph"/>
        <w:numPr>
          <w:ilvl w:val="0"/>
          <w:numId w:val="14"/>
        </w:numPr>
        <w:tabs>
          <w:tab w:val="left" w:pos="360"/>
          <w:tab w:val="left" w:pos="720"/>
          <w:tab w:val="left" w:pos="1080"/>
          <w:tab w:val="left" w:pos="1440"/>
        </w:tabs>
        <w:suppressAutoHyphens w:val="0"/>
        <w:ind w:left="0"/>
        <w:outlineLvl w:val="1"/>
      </w:pPr>
      <w:r w:rsidRPr="0060785E">
        <w:t>Describe how the cell structure of Gram-negative and Gram-positive cells leads to a given Gram stain result</w:t>
      </w:r>
      <w:r>
        <w:t xml:space="preserve"> (ASM 6c, Ch 4)</w:t>
      </w:r>
      <w:r w:rsidRPr="0060785E">
        <w:t>.</w:t>
      </w:r>
    </w:p>
    <w:p w14:paraId="2254EC49" w14:textId="77777777" w:rsidR="00913C69" w:rsidRDefault="00913C69" w:rsidP="00C86D68">
      <w:pPr>
        <w:pStyle w:val="ListParagraph"/>
        <w:numPr>
          <w:ilvl w:val="0"/>
          <w:numId w:val="14"/>
        </w:numPr>
        <w:tabs>
          <w:tab w:val="left" w:pos="360"/>
          <w:tab w:val="left" w:pos="720"/>
          <w:tab w:val="left" w:pos="1080"/>
          <w:tab w:val="left" w:pos="1440"/>
        </w:tabs>
        <w:suppressAutoHyphens w:val="0"/>
        <w:ind w:left="0"/>
        <w:outlineLvl w:val="1"/>
      </w:pPr>
      <w:r>
        <w:t>Recognize the advantages and disadvantages of using bright-field, phase-contrast, dark-field, fluorescence, confocal scanning laser, transmission electron, and scanning electron microscopy for a given situation (ASM 6h, Ch 4).</w:t>
      </w:r>
    </w:p>
    <w:p w14:paraId="2EF980D1" w14:textId="77777777" w:rsidR="00913C69" w:rsidRPr="00CE4F57" w:rsidRDefault="00913C69" w:rsidP="00C86D68">
      <w:pPr>
        <w:pStyle w:val="ListParagraph"/>
        <w:tabs>
          <w:tab w:val="left" w:pos="360"/>
          <w:tab w:val="left" w:pos="720"/>
          <w:tab w:val="left" w:pos="1080"/>
          <w:tab w:val="left" w:pos="1440"/>
        </w:tabs>
        <w:suppressAutoHyphens w:val="0"/>
        <w:ind w:left="0"/>
        <w:outlineLvl w:val="1"/>
      </w:pPr>
    </w:p>
    <w:p w14:paraId="34CF92AA" w14:textId="77777777" w:rsidR="00913C69" w:rsidRDefault="00913C69" w:rsidP="00C86D68">
      <w:pPr>
        <w:pStyle w:val="Default"/>
        <w:numPr>
          <w:ilvl w:val="0"/>
          <w:numId w:val="1"/>
        </w:numPr>
        <w:tabs>
          <w:tab w:val="left" w:pos="360"/>
          <w:tab w:val="left" w:pos="720"/>
          <w:tab w:val="left" w:pos="1080"/>
          <w:tab w:val="left" w:pos="1440"/>
        </w:tabs>
        <w:ind w:left="0"/>
        <w:outlineLvl w:val="1"/>
      </w:pPr>
      <w:r w:rsidRPr="00CE4F57">
        <w:t>Identify the mechanism of action and spectrum of action of antimicrobial agents based on unique structures of target microbes.</w:t>
      </w:r>
      <w:r>
        <w:t xml:space="preserve"> (ASM 7, Ch 3, Ch 9, Ch 10, Ch 13, Ch 15, Ch 16, Ch 25).</w:t>
      </w:r>
    </w:p>
    <w:p w14:paraId="1A3A5B34" w14:textId="77777777" w:rsidR="00913C69" w:rsidRDefault="00913C69" w:rsidP="00C86D68">
      <w:pPr>
        <w:pStyle w:val="Default"/>
        <w:numPr>
          <w:ilvl w:val="0"/>
          <w:numId w:val="15"/>
        </w:numPr>
        <w:tabs>
          <w:tab w:val="left" w:pos="360"/>
          <w:tab w:val="left" w:pos="720"/>
          <w:tab w:val="left" w:pos="1080"/>
          <w:tab w:val="left" w:pos="1440"/>
        </w:tabs>
        <w:ind w:left="0"/>
        <w:outlineLvl w:val="1"/>
      </w:pPr>
      <w:r w:rsidRPr="0060785E">
        <w:t>List two structures that both Gram-negative and Gram-positive cells have in common, and provide the function of each</w:t>
      </w:r>
      <w:r>
        <w:t xml:space="preserve"> (ASM 7a, Ch 3)</w:t>
      </w:r>
      <w:r w:rsidRPr="0060785E">
        <w:t>.</w:t>
      </w:r>
    </w:p>
    <w:p w14:paraId="4BC98C64" w14:textId="77777777" w:rsidR="00913C69" w:rsidRDefault="00913C69" w:rsidP="00C86D68">
      <w:pPr>
        <w:pStyle w:val="Default"/>
        <w:numPr>
          <w:ilvl w:val="0"/>
          <w:numId w:val="15"/>
        </w:numPr>
        <w:tabs>
          <w:tab w:val="left" w:pos="360"/>
          <w:tab w:val="left" w:pos="720"/>
          <w:tab w:val="left" w:pos="1080"/>
          <w:tab w:val="left" w:pos="1440"/>
        </w:tabs>
        <w:ind w:left="0"/>
        <w:outlineLvl w:val="1"/>
      </w:pPr>
      <w:r w:rsidRPr="0060785E">
        <w:t>List two structures that are unique to Gram-negative and to Gram-positive cells, and provide the function of each</w:t>
      </w:r>
      <w:r>
        <w:t xml:space="preserve"> (ASM 7b, Ch 3)</w:t>
      </w:r>
      <w:r w:rsidRPr="0060785E">
        <w:t>.</w:t>
      </w:r>
    </w:p>
    <w:p w14:paraId="0E1BC281" w14:textId="77777777" w:rsidR="00913C69" w:rsidRDefault="00913C69" w:rsidP="00C86D68">
      <w:pPr>
        <w:pStyle w:val="Default"/>
        <w:numPr>
          <w:ilvl w:val="0"/>
          <w:numId w:val="15"/>
        </w:numPr>
        <w:tabs>
          <w:tab w:val="left" w:pos="360"/>
          <w:tab w:val="left" w:pos="720"/>
          <w:tab w:val="left" w:pos="1080"/>
          <w:tab w:val="left" w:pos="1440"/>
        </w:tabs>
        <w:ind w:left="0"/>
        <w:outlineLvl w:val="1"/>
      </w:pPr>
      <w:r w:rsidRPr="0060785E">
        <w:t>Distinguish between cell envelope structures (e.g., membranes and cell wall, etc.) in Gram-positive and Gram-negative bacteria</w:t>
      </w:r>
      <w:r>
        <w:t xml:space="preserve"> (ASM 7c, Ch 3)</w:t>
      </w:r>
      <w:r w:rsidRPr="0060785E">
        <w:t>.</w:t>
      </w:r>
    </w:p>
    <w:p w14:paraId="5A019119" w14:textId="77777777" w:rsidR="00913C69" w:rsidRDefault="00913C69" w:rsidP="00C86D68">
      <w:pPr>
        <w:pStyle w:val="Default"/>
        <w:numPr>
          <w:ilvl w:val="0"/>
          <w:numId w:val="15"/>
        </w:numPr>
        <w:tabs>
          <w:tab w:val="left" w:pos="360"/>
          <w:tab w:val="left" w:pos="720"/>
          <w:tab w:val="left" w:pos="1080"/>
          <w:tab w:val="left" w:pos="1440"/>
        </w:tabs>
        <w:ind w:left="0"/>
        <w:outlineLvl w:val="1"/>
      </w:pPr>
      <w:r>
        <w:t>List and characterize physical and chemical methods to limit microbial growth in clinical settings (MINAH 15a, Ch 9).</w:t>
      </w:r>
    </w:p>
    <w:p w14:paraId="09285BCE" w14:textId="77777777" w:rsidR="00913C69" w:rsidRDefault="00913C69" w:rsidP="00C86D68">
      <w:pPr>
        <w:pStyle w:val="Default"/>
        <w:numPr>
          <w:ilvl w:val="0"/>
          <w:numId w:val="15"/>
        </w:numPr>
        <w:tabs>
          <w:tab w:val="left" w:pos="360"/>
          <w:tab w:val="left" w:pos="720"/>
          <w:tab w:val="left" w:pos="1080"/>
          <w:tab w:val="left" w:pos="1440"/>
        </w:tabs>
        <w:ind w:left="0"/>
        <w:outlineLvl w:val="1"/>
      </w:pPr>
      <w:r w:rsidRPr="0060785E">
        <w:t>Predict whether the mechanism of action for a given antibiotic would affect Gram-positive and/or Gram-negative cells</w:t>
      </w:r>
      <w:r>
        <w:t xml:space="preserve"> (ASM 7d, Ch 3, Ch 10)</w:t>
      </w:r>
      <w:r w:rsidRPr="0060785E">
        <w:t>.</w:t>
      </w:r>
    </w:p>
    <w:p w14:paraId="6C569AA4" w14:textId="77777777" w:rsidR="00913C69" w:rsidRDefault="00913C69" w:rsidP="00C86D68">
      <w:pPr>
        <w:pStyle w:val="Default"/>
        <w:numPr>
          <w:ilvl w:val="0"/>
          <w:numId w:val="15"/>
        </w:numPr>
        <w:tabs>
          <w:tab w:val="left" w:pos="360"/>
          <w:tab w:val="left" w:pos="720"/>
          <w:tab w:val="left" w:pos="1080"/>
          <w:tab w:val="left" w:pos="1440"/>
        </w:tabs>
        <w:ind w:left="0"/>
        <w:outlineLvl w:val="1"/>
      </w:pPr>
      <w:r w:rsidRPr="0060785E">
        <w:t>Describe how bacterial structures (e.g., peptidoglycan, lipopolysaccharides, flagella, etc.) stimulate a non-specific immune response</w:t>
      </w:r>
      <w:r>
        <w:t xml:space="preserve"> (ASM 7f, Ch 3, Ch 15)</w:t>
      </w:r>
      <w:r w:rsidRPr="0060785E">
        <w:t>.</w:t>
      </w:r>
    </w:p>
    <w:p w14:paraId="5177773E" w14:textId="77777777" w:rsidR="00913C69" w:rsidRDefault="00913C69" w:rsidP="00C86D68">
      <w:pPr>
        <w:pStyle w:val="Default"/>
        <w:numPr>
          <w:ilvl w:val="0"/>
          <w:numId w:val="15"/>
        </w:numPr>
        <w:tabs>
          <w:tab w:val="left" w:pos="360"/>
          <w:tab w:val="left" w:pos="720"/>
          <w:tab w:val="left" w:pos="1080"/>
          <w:tab w:val="left" w:pos="1440"/>
        </w:tabs>
        <w:ind w:left="0"/>
        <w:outlineLvl w:val="1"/>
      </w:pPr>
      <w:r w:rsidRPr="0060785E">
        <w:t>Explain how antigenic shift can result in resistance to antibiotics, viral infection, and evasion of the immune response</w:t>
      </w:r>
      <w:r>
        <w:t xml:space="preserve"> (ASM 7g, Ch 10, Ch 13, Ch 15, Ch 16, Ch 25)</w:t>
      </w:r>
      <w:r w:rsidRPr="0060785E">
        <w:t>.</w:t>
      </w:r>
    </w:p>
    <w:p w14:paraId="6F26747D" w14:textId="77777777" w:rsidR="00913C69" w:rsidRPr="00CE4F57" w:rsidRDefault="00913C69" w:rsidP="00C86D68">
      <w:pPr>
        <w:pStyle w:val="Default"/>
        <w:tabs>
          <w:tab w:val="left" w:pos="360"/>
          <w:tab w:val="left" w:pos="720"/>
          <w:tab w:val="left" w:pos="1080"/>
          <w:tab w:val="left" w:pos="1440"/>
        </w:tabs>
        <w:outlineLvl w:val="1"/>
      </w:pPr>
    </w:p>
    <w:p w14:paraId="314FDFFD" w14:textId="77777777" w:rsidR="00913C69" w:rsidRDefault="00913C69" w:rsidP="00C86D68">
      <w:pPr>
        <w:pStyle w:val="Default"/>
        <w:numPr>
          <w:ilvl w:val="0"/>
          <w:numId w:val="1"/>
        </w:numPr>
        <w:tabs>
          <w:tab w:val="left" w:pos="360"/>
          <w:tab w:val="left" w:pos="720"/>
          <w:tab w:val="left" w:pos="1080"/>
          <w:tab w:val="left" w:pos="1440"/>
        </w:tabs>
        <w:ind w:left="0"/>
        <w:outlineLvl w:val="1"/>
      </w:pPr>
      <w:r>
        <w:t>Identify specialized structures that often confer critical capabilities of members of the</w:t>
      </w:r>
      <w:r w:rsidRPr="00CE4F57">
        <w:t xml:space="preserve"> domain</w:t>
      </w:r>
      <w:r>
        <w:t>s</w:t>
      </w:r>
      <w:r w:rsidRPr="00CE4F57">
        <w:t xml:space="preserve"> Bacteria </w:t>
      </w:r>
      <w:r>
        <w:t>and</w:t>
      </w:r>
      <w:r w:rsidRPr="00CE4F57">
        <w:t xml:space="preserve"> Archaea</w:t>
      </w:r>
      <w:r>
        <w:t xml:space="preserve"> (ASM 8, Ch 3).</w:t>
      </w:r>
    </w:p>
    <w:p w14:paraId="6050BB0F" w14:textId="77777777" w:rsidR="00913C69" w:rsidRDefault="00913C69" w:rsidP="00C86D68">
      <w:pPr>
        <w:pStyle w:val="Default"/>
        <w:numPr>
          <w:ilvl w:val="0"/>
          <w:numId w:val="16"/>
        </w:numPr>
        <w:tabs>
          <w:tab w:val="left" w:pos="360"/>
          <w:tab w:val="left" w:pos="720"/>
          <w:tab w:val="left" w:pos="1080"/>
          <w:tab w:val="left" w:pos="1440"/>
        </w:tabs>
        <w:ind w:left="0"/>
        <w:outlineLvl w:val="1"/>
      </w:pPr>
      <w:r>
        <w:t>Compare and contrast the structure and</w:t>
      </w:r>
      <w:r w:rsidRPr="000F356F">
        <w:t xml:space="preserve"> function of </w:t>
      </w:r>
      <w:r>
        <w:t xml:space="preserve">flagella, </w:t>
      </w:r>
      <w:r w:rsidRPr="000F356F">
        <w:t>pili</w:t>
      </w:r>
      <w:r>
        <w:t>,</w:t>
      </w:r>
      <w:r w:rsidRPr="000F356F">
        <w:t xml:space="preserve"> and fimbriae</w:t>
      </w:r>
      <w:r>
        <w:t xml:space="preserve"> (ASM 8b, Ch 3)</w:t>
      </w:r>
      <w:r w:rsidRPr="000F356F">
        <w:t>.</w:t>
      </w:r>
    </w:p>
    <w:p w14:paraId="1425199A" w14:textId="77777777" w:rsidR="00913C69" w:rsidRDefault="00913C69" w:rsidP="00C86D68">
      <w:pPr>
        <w:pStyle w:val="Default"/>
        <w:numPr>
          <w:ilvl w:val="0"/>
          <w:numId w:val="16"/>
        </w:numPr>
        <w:tabs>
          <w:tab w:val="left" w:pos="360"/>
          <w:tab w:val="left" w:pos="720"/>
          <w:tab w:val="left" w:pos="1080"/>
          <w:tab w:val="left" w:pos="1440"/>
        </w:tabs>
        <w:ind w:left="0"/>
        <w:outlineLvl w:val="1"/>
      </w:pPr>
      <w:r w:rsidRPr="000F356F">
        <w:lastRenderedPageBreak/>
        <w:t>Explain how specialized structures (e.g., pili/fimbriae, capsules, lipopolysaccharides, spores, or flagella) enable a microbe to survive in a given environment</w:t>
      </w:r>
      <w:r>
        <w:t xml:space="preserve"> (ASM 8e, Ch 3)</w:t>
      </w:r>
      <w:r w:rsidRPr="000F356F">
        <w:t>.</w:t>
      </w:r>
    </w:p>
    <w:p w14:paraId="6E53D2AE" w14:textId="77777777" w:rsidR="00913C69" w:rsidRDefault="00913C69" w:rsidP="00C86D68">
      <w:pPr>
        <w:pStyle w:val="Default"/>
        <w:numPr>
          <w:ilvl w:val="0"/>
          <w:numId w:val="16"/>
        </w:numPr>
        <w:tabs>
          <w:tab w:val="left" w:pos="360"/>
          <w:tab w:val="left" w:pos="720"/>
          <w:tab w:val="left" w:pos="1080"/>
          <w:tab w:val="left" w:pos="1440"/>
        </w:tabs>
        <w:ind w:left="0"/>
        <w:outlineLvl w:val="1"/>
      </w:pPr>
      <w:r w:rsidRPr="000F356F">
        <w:t>List the features of endospores that allow them to survive extreme conditions over long periods of time</w:t>
      </w:r>
      <w:r>
        <w:t xml:space="preserve"> (ASM 8c, Ch 3)</w:t>
      </w:r>
      <w:r w:rsidRPr="000F356F">
        <w:t>.</w:t>
      </w:r>
    </w:p>
    <w:p w14:paraId="20C63DB9" w14:textId="77777777" w:rsidR="00913C69" w:rsidRDefault="00913C69" w:rsidP="00C86D68">
      <w:pPr>
        <w:pStyle w:val="Default"/>
        <w:numPr>
          <w:ilvl w:val="0"/>
          <w:numId w:val="16"/>
        </w:numPr>
        <w:tabs>
          <w:tab w:val="left" w:pos="360"/>
          <w:tab w:val="left" w:pos="720"/>
          <w:tab w:val="left" w:pos="1080"/>
          <w:tab w:val="left" w:pos="1440"/>
        </w:tabs>
        <w:ind w:left="0"/>
        <w:outlineLvl w:val="1"/>
      </w:pPr>
      <w:r>
        <w:t xml:space="preserve">Compare and contrast bacterial fimbriae with </w:t>
      </w:r>
      <w:proofErr w:type="spellStart"/>
      <w:r>
        <w:t>hami</w:t>
      </w:r>
      <w:proofErr w:type="spellEnd"/>
      <w:r>
        <w:t xml:space="preserve"> (Ch 3).</w:t>
      </w:r>
    </w:p>
    <w:p w14:paraId="703A93E2" w14:textId="77777777" w:rsidR="00913C69" w:rsidRPr="00CE4F57" w:rsidRDefault="00913C69" w:rsidP="00C86D68">
      <w:pPr>
        <w:pStyle w:val="Default"/>
        <w:tabs>
          <w:tab w:val="left" w:pos="360"/>
          <w:tab w:val="left" w:pos="720"/>
          <w:tab w:val="left" w:pos="1080"/>
          <w:tab w:val="left" w:pos="1440"/>
        </w:tabs>
        <w:outlineLvl w:val="1"/>
      </w:pPr>
    </w:p>
    <w:p w14:paraId="12482F5A" w14:textId="77777777" w:rsidR="00913C69" w:rsidRDefault="00913C69" w:rsidP="00C86D68">
      <w:pPr>
        <w:pStyle w:val="ListParagraph"/>
        <w:numPr>
          <w:ilvl w:val="0"/>
          <w:numId w:val="1"/>
        </w:numPr>
        <w:tabs>
          <w:tab w:val="left" w:pos="360"/>
          <w:tab w:val="left" w:pos="720"/>
          <w:tab w:val="left" w:pos="1080"/>
          <w:tab w:val="left" w:pos="1440"/>
        </w:tabs>
        <w:suppressAutoHyphens w:val="0"/>
        <w:ind w:left="0"/>
        <w:outlineLvl w:val="1"/>
      </w:pPr>
      <w:r>
        <w:t>Compare and contrast</w:t>
      </w:r>
      <w:r w:rsidRPr="00CE4F57">
        <w:t xml:space="preserve"> major cellular </w:t>
      </w:r>
      <w:r>
        <w:t>properties</w:t>
      </w:r>
      <w:r w:rsidRPr="00CE4F57">
        <w:t xml:space="preserve"> of prokaryotic and </w:t>
      </w:r>
      <w:r>
        <w:t xml:space="preserve">microscopic </w:t>
      </w:r>
      <w:r w:rsidRPr="00CE4F57">
        <w:t>eukaryotes</w:t>
      </w:r>
      <w:r>
        <w:t xml:space="preserve"> (E.g., fungi, protozoa, and algae) (ASM 9, ASM 6, ASM 8, MINAH 19, Ch 3, Ch 4).</w:t>
      </w:r>
    </w:p>
    <w:p w14:paraId="764D590C" w14:textId="77777777" w:rsidR="00913C69" w:rsidRDefault="00913C69" w:rsidP="00C86D68">
      <w:pPr>
        <w:pStyle w:val="Default"/>
        <w:numPr>
          <w:ilvl w:val="0"/>
          <w:numId w:val="17"/>
        </w:numPr>
        <w:tabs>
          <w:tab w:val="left" w:pos="360"/>
          <w:tab w:val="left" w:pos="720"/>
          <w:tab w:val="left" w:pos="1080"/>
          <w:tab w:val="left" w:pos="1440"/>
        </w:tabs>
        <w:ind w:left="0"/>
        <w:outlineLvl w:val="1"/>
      </w:pPr>
      <w:r>
        <w:t>Identify four major processes of living cells (Ch 3).</w:t>
      </w:r>
    </w:p>
    <w:p w14:paraId="105E1AE5" w14:textId="77777777" w:rsidR="00913C69" w:rsidRDefault="00913C69" w:rsidP="00C86D68">
      <w:pPr>
        <w:pStyle w:val="Default"/>
        <w:numPr>
          <w:ilvl w:val="0"/>
          <w:numId w:val="17"/>
        </w:numPr>
        <w:tabs>
          <w:tab w:val="left" w:pos="360"/>
          <w:tab w:val="left" w:pos="720"/>
          <w:tab w:val="left" w:pos="1080"/>
          <w:tab w:val="left" w:pos="1440"/>
        </w:tabs>
        <w:ind w:left="0"/>
        <w:outlineLvl w:val="1"/>
      </w:pPr>
      <w:r>
        <w:t>Compare and contrast prokaryotic and eukaryotic cells (Ch 3).</w:t>
      </w:r>
    </w:p>
    <w:p w14:paraId="053A8EA6" w14:textId="77777777" w:rsidR="00913C69" w:rsidRPr="00CE4F57" w:rsidRDefault="00913C69" w:rsidP="00C86D68">
      <w:pPr>
        <w:pStyle w:val="ListParagraph"/>
        <w:numPr>
          <w:ilvl w:val="0"/>
          <w:numId w:val="17"/>
        </w:numPr>
        <w:tabs>
          <w:tab w:val="left" w:pos="360"/>
          <w:tab w:val="left" w:pos="720"/>
          <w:tab w:val="left" w:pos="1080"/>
          <w:tab w:val="left" w:pos="1440"/>
        </w:tabs>
        <w:suppressAutoHyphens w:val="0"/>
        <w:ind w:left="0"/>
        <w:outlineLvl w:val="1"/>
      </w:pPr>
      <w:r>
        <w:t>List the two primary metric units used to measure the diameter of microbes (MINAH 19b, Ch 4).</w:t>
      </w:r>
    </w:p>
    <w:p w14:paraId="327F2669" w14:textId="77777777" w:rsidR="00913C69" w:rsidRDefault="00913C69" w:rsidP="00C86D68">
      <w:pPr>
        <w:pStyle w:val="Default"/>
        <w:numPr>
          <w:ilvl w:val="0"/>
          <w:numId w:val="17"/>
        </w:numPr>
        <w:tabs>
          <w:tab w:val="left" w:pos="360"/>
          <w:tab w:val="left" w:pos="720"/>
          <w:tab w:val="left" w:pos="1080"/>
          <w:tab w:val="left" w:pos="1440"/>
        </w:tabs>
        <w:ind w:left="0"/>
        <w:outlineLvl w:val="1"/>
      </w:pPr>
      <w:r>
        <w:t>Describe glycocalyces of bacteria and archaea and compare and contrast capsules from slime layers in bacteria (Ch 3).</w:t>
      </w:r>
    </w:p>
    <w:p w14:paraId="52F15526" w14:textId="77777777" w:rsidR="00913C69" w:rsidRDefault="00913C69" w:rsidP="00C86D68">
      <w:pPr>
        <w:pStyle w:val="Default"/>
        <w:numPr>
          <w:ilvl w:val="0"/>
          <w:numId w:val="17"/>
        </w:numPr>
        <w:tabs>
          <w:tab w:val="left" w:pos="360"/>
          <w:tab w:val="left" w:pos="720"/>
          <w:tab w:val="left" w:pos="1080"/>
          <w:tab w:val="left" w:pos="1440"/>
        </w:tabs>
        <w:ind w:left="0"/>
        <w:outlineLvl w:val="1"/>
      </w:pPr>
      <w:r>
        <w:t>List</w:t>
      </w:r>
      <w:r w:rsidRPr="000F356F">
        <w:t xml:space="preserve"> the </w:t>
      </w:r>
      <w:r>
        <w:t>components</w:t>
      </w:r>
      <w:r w:rsidRPr="000F356F">
        <w:t xml:space="preserve"> of a bacterial flagellum</w:t>
      </w:r>
      <w:r>
        <w:t xml:space="preserve"> and the four bacterial flagellar arrangements (ASM 8a, Ch 3)</w:t>
      </w:r>
      <w:r w:rsidRPr="000F356F">
        <w:t>.</w:t>
      </w:r>
    </w:p>
    <w:p w14:paraId="0F5C65D4" w14:textId="77777777" w:rsidR="00913C69" w:rsidRDefault="00913C69" w:rsidP="00C86D68">
      <w:pPr>
        <w:pStyle w:val="Default"/>
        <w:numPr>
          <w:ilvl w:val="0"/>
          <w:numId w:val="17"/>
        </w:numPr>
        <w:tabs>
          <w:tab w:val="left" w:pos="360"/>
          <w:tab w:val="left" w:pos="720"/>
          <w:tab w:val="left" w:pos="1080"/>
          <w:tab w:val="left" w:pos="1440"/>
        </w:tabs>
        <w:ind w:left="0"/>
        <w:outlineLvl w:val="1"/>
      </w:pPr>
      <w:r>
        <w:t>List the common bacterial cell morphologies and cell arrangements (ASM 6a, Ch 3).</w:t>
      </w:r>
    </w:p>
    <w:p w14:paraId="66BB3361" w14:textId="77777777" w:rsidR="00913C69" w:rsidRDefault="00913C69" w:rsidP="00C86D68">
      <w:pPr>
        <w:pStyle w:val="Default"/>
        <w:numPr>
          <w:ilvl w:val="0"/>
          <w:numId w:val="17"/>
        </w:numPr>
        <w:tabs>
          <w:tab w:val="left" w:pos="360"/>
          <w:tab w:val="left" w:pos="720"/>
          <w:tab w:val="left" w:pos="1080"/>
          <w:tab w:val="left" w:pos="1440"/>
        </w:tabs>
        <w:ind w:left="0"/>
        <w:outlineLvl w:val="1"/>
      </w:pPr>
      <w:r>
        <w:t>Compare and contrast the cell walls of Gram-positive and Gram-negative bacteria in terms of structure and Gram staining (ASM 6c, Ch 3).</w:t>
      </w:r>
    </w:p>
    <w:p w14:paraId="36AF0760" w14:textId="77777777" w:rsidR="00913C69" w:rsidRDefault="00913C69" w:rsidP="00C86D68">
      <w:pPr>
        <w:pStyle w:val="Default"/>
        <w:numPr>
          <w:ilvl w:val="0"/>
          <w:numId w:val="17"/>
        </w:numPr>
        <w:tabs>
          <w:tab w:val="left" w:pos="360"/>
          <w:tab w:val="left" w:pos="720"/>
          <w:tab w:val="left" w:pos="1080"/>
          <w:tab w:val="left" w:pos="1440"/>
        </w:tabs>
        <w:ind w:left="0"/>
        <w:outlineLvl w:val="1"/>
      </w:pPr>
      <w:r>
        <w:t>Describe the fluid-mosaic model of cell membrane structure (Ch 3).</w:t>
      </w:r>
    </w:p>
    <w:p w14:paraId="73BAC05E" w14:textId="77777777" w:rsidR="00913C69" w:rsidRDefault="00913C69" w:rsidP="00C86D68">
      <w:pPr>
        <w:pStyle w:val="Default"/>
        <w:numPr>
          <w:ilvl w:val="0"/>
          <w:numId w:val="17"/>
        </w:numPr>
        <w:tabs>
          <w:tab w:val="left" w:pos="360"/>
          <w:tab w:val="left" w:pos="720"/>
          <w:tab w:val="left" w:pos="1080"/>
          <w:tab w:val="left" w:pos="1440"/>
        </w:tabs>
        <w:ind w:left="0"/>
        <w:outlineLvl w:val="1"/>
      </w:pPr>
      <w:r w:rsidRPr="000F356F">
        <w:t>Compare and contrast the structure of cell membranes and cell walls in Bacteria and Archaea</w:t>
      </w:r>
      <w:r>
        <w:t xml:space="preserve"> (ASM 8d, Ch 3)</w:t>
      </w:r>
      <w:r w:rsidRPr="000F356F">
        <w:t>.</w:t>
      </w:r>
    </w:p>
    <w:p w14:paraId="5E72D5D3" w14:textId="77777777" w:rsidR="00913C69" w:rsidRDefault="00913C69" w:rsidP="00C86D68">
      <w:pPr>
        <w:pStyle w:val="Default"/>
        <w:numPr>
          <w:ilvl w:val="0"/>
          <w:numId w:val="17"/>
        </w:numPr>
        <w:tabs>
          <w:tab w:val="left" w:pos="360"/>
          <w:tab w:val="left" w:pos="720"/>
          <w:tab w:val="left" w:pos="1080"/>
          <w:tab w:val="left" w:pos="1440"/>
        </w:tabs>
        <w:ind w:left="0"/>
        <w:outlineLvl w:val="1"/>
      </w:pPr>
      <w:r>
        <w:t>Describe bacterial cytoplasm and its components including the nucleoid and inclusions (Ch 3).</w:t>
      </w:r>
    </w:p>
    <w:p w14:paraId="7681ED45" w14:textId="77777777" w:rsidR="00913C69" w:rsidRDefault="00913C69" w:rsidP="00C86D68">
      <w:pPr>
        <w:pStyle w:val="ListParagraph"/>
        <w:numPr>
          <w:ilvl w:val="0"/>
          <w:numId w:val="17"/>
        </w:numPr>
        <w:tabs>
          <w:tab w:val="left" w:pos="360"/>
          <w:tab w:val="left" w:pos="720"/>
          <w:tab w:val="left" w:pos="1080"/>
          <w:tab w:val="left" w:pos="1440"/>
        </w:tabs>
        <w:suppressAutoHyphens w:val="0"/>
        <w:ind w:left="0"/>
        <w:outlineLvl w:val="1"/>
      </w:pPr>
      <w:r w:rsidRPr="000F356F">
        <w:t>Identify (model or diagram) major eukaryotic cell structures and explain their associated functions</w:t>
      </w:r>
      <w:r>
        <w:t xml:space="preserve"> (ASM 9a, Ch 3)</w:t>
      </w:r>
      <w:r w:rsidRPr="000F356F">
        <w:t>.</w:t>
      </w:r>
    </w:p>
    <w:p w14:paraId="7178664D" w14:textId="77777777" w:rsidR="00913C69" w:rsidRDefault="00913C69" w:rsidP="00C86D68">
      <w:pPr>
        <w:pStyle w:val="ListParagraph"/>
        <w:numPr>
          <w:ilvl w:val="0"/>
          <w:numId w:val="17"/>
        </w:numPr>
        <w:tabs>
          <w:tab w:val="left" w:pos="360"/>
          <w:tab w:val="left" w:pos="720"/>
          <w:tab w:val="left" w:pos="1080"/>
          <w:tab w:val="left" w:pos="1440"/>
        </w:tabs>
        <w:suppressAutoHyphens w:val="0"/>
        <w:ind w:left="0"/>
        <w:outlineLvl w:val="1"/>
      </w:pPr>
      <w:r>
        <w:t>Compare and contrast the passive and active transport processes by which materials cross a cytoplasmic membrane (Ch 3).</w:t>
      </w:r>
    </w:p>
    <w:p w14:paraId="32F98A17" w14:textId="77777777" w:rsidR="00913C69" w:rsidRDefault="00913C69" w:rsidP="00C86D68">
      <w:pPr>
        <w:pStyle w:val="ListParagraph"/>
        <w:numPr>
          <w:ilvl w:val="0"/>
          <w:numId w:val="17"/>
        </w:numPr>
        <w:tabs>
          <w:tab w:val="left" w:pos="360"/>
          <w:tab w:val="left" w:pos="720"/>
          <w:tab w:val="left" w:pos="1080"/>
          <w:tab w:val="left" w:pos="1440"/>
        </w:tabs>
        <w:suppressAutoHyphens w:val="0"/>
        <w:ind w:left="0"/>
        <w:outlineLvl w:val="1"/>
      </w:pPr>
      <w:r>
        <w:t>Define osmosis and distinguish isotonic, hypertonic, and hypotonic solutions (Ch 3).</w:t>
      </w:r>
    </w:p>
    <w:p w14:paraId="2A336069" w14:textId="77777777" w:rsidR="00913C69" w:rsidRDefault="00913C69" w:rsidP="00C86D68">
      <w:pPr>
        <w:pStyle w:val="ListParagraph"/>
        <w:numPr>
          <w:ilvl w:val="0"/>
          <w:numId w:val="17"/>
        </w:numPr>
        <w:tabs>
          <w:tab w:val="left" w:pos="360"/>
          <w:tab w:val="left" w:pos="720"/>
          <w:tab w:val="left" w:pos="1080"/>
          <w:tab w:val="left" w:pos="1440"/>
        </w:tabs>
        <w:suppressAutoHyphens w:val="0"/>
        <w:ind w:left="0"/>
        <w:outlineLvl w:val="1"/>
      </w:pPr>
      <w:r>
        <w:t>Compare and contrast glycocalyces and cell walls of bacteria, archaea, and eukaryotes (Ch 3).</w:t>
      </w:r>
    </w:p>
    <w:p w14:paraId="10065DA3" w14:textId="77777777" w:rsidR="00913C69" w:rsidRDefault="00913C69" w:rsidP="00C86D68">
      <w:pPr>
        <w:pStyle w:val="ListParagraph"/>
        <w:numPr>
          <w:ilvl w:val="0"/>
          <w:numId w:val="17"/>
        </w:numPr>
        <w:tabs>
          <w:tab w:val="left" w:pos="360"/>
          <w:tab w:val="left" w:pos="720"/>
          <w:tab w:val="left" w:pos="1080"/>
          <w:tab w:val="left" w:pos="1440"/>
        </w:tabs>
        <w:suppressAutoHyphens w:val="0"/>
        <w:ind w:left="0"/>
        <w:outlineLvl w:val="1"/>
      </w:pPr>
      <w:r>
        <w:t>Compare and contrast the structure and function of prokaryotic and eukaryotic flagella (Ch 3).</w:t>
      </w:r>
    </w:p>
    <w:p w14:paraId="5F42E03F" w14:textId="77777777" w:rsidR="00913C69" w:rsidRDefault="00913C69" w:rsidP="00C86D68">
      <w:pPr>
        <w:pStyle w:val="ListParagraph"/>
        <w:numPr>
          <w:ilvl w:val="0"/>
          <w:numId w:val="17"/>
        </w:numPr>
        <w:tabs>
          <w:tab w:val="left" w:pos="360"/>
          <w:tab w:val="left" w:pos="720"/>
          <w:tab w:val="left" w:pos="1080"/>
          <w:tab w:val="left" w:pos="1440"/>
        </w:tabs>
        <w:suppressAutoHyphens w:val="0"/>
        <w:ind w:left="0"/>
        <w:outlineLvl w:val="1"/>
      </w:pPr>
      <w:r>
        <w:t>Compare and contrast the ribosomes of prokaryotes and eukaryotes (Ch 3).</w:t>
      </w:r>
    </w:p>
    <w:p w14:paraId="23A1CD45" w14:textId="77777777" w:rsidR="00913C69" w:rsidRDefault="00913C69" w:rsidP="00C86D68">
      <w:pPr>
        <w:pStyle w:val="ListParagraph"/>
        <w:numPr>
          <w:ilvl w:val="0"/>
          <w:numId w:val="17"/>
        </w:numPr>
        <w:tabs>
          <w:tab w:val="left" w:pos="360"/>
          <w:tab w:val="left" w:pos="720"/>
          <w:tab w:val="left" w:pos="1080"/>
          <w:tab w:val="left" w:pos="1440"/>
        </w:tabs>
        <w:suppressAutoHyphens w:val="0"/>
        <w:ind w:left="0"/>
        <w:outlineLvl w:val="1"/>
      </w:pPr>
      <w:r>
        <w:t>Recognize the three types of filaments in a eukaryotic cytoskeleton as well centrosomes and centrioles (Ch 3).</w:t>
      </w:r>
    </w:p>
    <w:p w14:paraId="114C97A0" w14:textId="77777777" w:rsidR="00913C69" w:rsidRDefault="00913C69" w:rsidP="00C86D68">
      <w:pPr>
        <w:pStyle w:val="ListParagraph"/>
        <w:numPr>
          <w:ilvl w:val="0"/>
          <w:numId w:val="17"/>
        </w:numPr>
        <w:tabs>
          <w:tab w:val="left" w:pos="360"/>
          <w:tab w:val="left" w:pos="720"/>
          <w:tab w:val="left" w:pos="1080"/>
          <w:tab w:val="left" w:pos="1440"/>
        </w:tabs>
        <w:suppressAutoHyphens w:val="0"/>
        <w:ind w:left="0"/>
        <w:outlineLvl w:val="1"/>
      </w:pPr>
      <w:r>
        <w:t xml:space="preserve">Recognize the structural and functional characteristics of eukaryotic organelles including the nucleus, endoplasmic </w:t>
      </w:r>
      <w:proofErr w:type="gramStart"/>
      <w:r>
        <w:t>reticulum ,</w:t>
      </w:r>
      <w:proofErr w:type="gramEnd"/>
      <w:r>
        <w:t xml:space="preserve"> Golgi body, lysosome, peroxisome, vesicle, vacuole, mitochondrion, and chloroplast (Ch 3).</w:t>
      </w:r>
    </w:p>
    <w:p w14:paraId="42619A82" w14:textId="77777777" w:rsidR="00913C69" w:rsidRDefault="00913C69" w:rsidP="00C86D68">
      <w:pPr>
        <w:pStyle w:val="ListParagraph"/>
        <w:numPr>
          <w:ilvl w:val="0"/>
          <w:numId w:val="17"/>
        </w:numPr>
        <w:tabs>
          <w:tab w:val="left" w:pos="360"/>
          <w:tab w:val="left" w:pos="720"/>
          <w:tab w:val="left" w:pos="1080"/>
          <w:tab w:val="left" w:pos="1440"/>
        </w:tabs>
        <w:suppressAutoHyphens w:val="0"/>
        <w:ind w:left="0"/>
        <w:outlineLvl w:val="1"/>
      </w:pPr>
      <w:r w:rsidRPr="000F356F">
        <w:t>State two unique structures present in Eukaryotes, but not in Bacteria and Achaea</w:t>
      </w:r>
      <w:r>
        <w:t xml:space="preserve"> (ASM 9b, Ch 3)</w:t>
      </w:r>
      <w:r w:rsidRPr="000F356F">
        <w:t>.</w:t>
      </w:r>
    </w:p>
    <w:p w14:paraId="35714EB6" w14:textId="77777777" w:rsidR="00913C69" w:rsidRDefault="00913C69" w:rsidP="00C86D68">
      <w:pPr>
        <w:pStyle w:val="ListParagraph"/>
        <w:numPr>
          <w:ilvl w:val="0"/>
          <w:numId w:val="17"/>
        </w:numPr>
        <w:tabs>
          <w:tab w:val="left" w:pos="360"/>
          <w:tab w:val="left" w:pos="720"/>
          <w:tab w:val="left" w:pos="1080"/>
          <w:tab w:val="left" w:pos="1440"/>
        </w:tabs>
        <w:suppressAutoHyphens w:val="0"/>
        <w:ind w:left="0"/>
        <w:outlineLvl w:val="1"/>
      </w:pPr>
      <w:r w:rsidRPr="000F356F">
        <w:t>Explain why eukaryotic cells need/have organelles, while bacterial and archaeal cells generally do not</w:t>
      </w:r>
      <w:r>
        <w:t xml:space="preserve"> (ASM 9c, Ch 3)</w:t>
      </w:r>
      <w:r w:rsidRPr="000F356F">
        <w:t>.</w:t>
      </w:r>
    </w:p>
    <w:p w14:paraId="56E55BA8" w14:textId="77777777" w:rsidR="00913C69" w:rsidRDefault="00913C69" w:rsidP="00C86D68">
      <w:pPr>
        <w:pStyle w:val="ListParagraph"/>
        <w:numPr>
          <w:ilvl w:val="0"/>
          <w:numId w:val="17"/>
        </w:numPr>
        <w:tabs>
          <w:tab w:val="left" w:pos="360"/>
          <w:tab w:val="left" w:pos="720"/>
          <w:tab w:val="left" w:pos="1080"/>
          <w:tab w:val="left" w:pos="1440"/>
        </w:tabs>
        <w:suppressAutoHyphens w:val="0"/>
        <w:ind w:left="0"/>
        <w:outlineLvl w:val="1"/>
      </w:pPr>
      <w:r w:rsidRPr="000F356F">
        <w:lastRenderedPageBreak/>
        <w:t>Compare and contrast transcription and/or translation in Eukaryotes vs. Bacteria or Archaea</w:t>
      </w:r>
      <w:r>
        <w:t xml:space="preserve"> (ASM 9d)</w:t>
      </w:r>
      <w:r w:rsidRPr="000F356F">
        <w:t>.</w:t>
      </w:r>
    </w:p>
    <w:p w14:paraId="37FA1712" w14:textId="77777777" w:rsidR="00913C69" w:rsidRDefault="00913C69" w:rsidP="00C86D68">
      <w:pPr>
        <w:pStyle w:val="ListParagraph"/>
        <w:numPr>
          <w:ilvl w:val="0"/>
          <w:numId w:val="17"/>
        </w:numPr>
        <w:tabs>
          <w:tab w:val="left" w:pos="360"/>
          <w:tab w:val="left" w:pos="720"/>
          <w:tab w:val="left" w:pos="1080"/>
          <w:tab w:val="left" w:pos="1440"/>
        </w:tabs>
        <w:suppressAutoHyphens w:val="0"/>
        <w:ind w:left="0"/>
        <w:outlineLvl w:val="1"/>
      </w:pPr>
      <w:r w:rsidRPr="000F356F">
        <w:t>Explain why it is difficult to develop antifungal drugs. Describe some of the successful cellular targets that have been identified</w:t>
      </w:r>
      <w:r>
        <w:t xml:space="preserve"> (ASM 9e)</w:t>
      </w:r>
      <w:r w:rsidRPr="000F356F">
        <w:t>.</w:t>
      </w:r>
    </w:p>
    <w:p w14:paraId="1053DB9E" w14:textId="77777777" w:rsidR="00913C69" w:rsidRDefault="00913C69" w:rsidP="00C86D68">
      <w:pPr>
        <w:pStyle w:val="ListParagraph"/>
        <w:tabs>
          <w:tab w:val="left" w:pos="360"/>
          <w:tab w:val="left" w:pos="720"/>
          <w:tab w:val="left" w:pos="1080"/>
          <w:tab w:val="left" w:pos="1440"/>
        </w:tabs>
        <w:suppressAutoHyphens w:val="0"/>
        <w:ind w:left="0"/>
        <w:outlineLvl w:val="1"/>
      </w:pPr>
    </w:p>
    <w:p w14:paraId="7C1CFA36" w14:textId="77777777" w:rsidR="00913C69" w:rsidRDefault="00913C69" w:rsidP="00C86D68">
      <w:pPr>
        <w:pStyle w:val="Default"/>
        <w:numPr>
          <w:ilvl w:val="0"/>
          <w:numId w:val="1"/>
        </w:numPr>
        <w:tabs>
          <w:tab w:val="left" w:pos="360"/>
          <w:tab w:val="left" w:pos="720"/>
          <w:tab w:val="left" w:pos="1080"/>
          <w:tab w:val="left" w:pos="1440"/>
        </w:tabs>
        <w:ind w:left="0"/>
        <w:outlineLvl w:val="1"/>
      </w:pPr>
      <w:r w:rsidRPr="00CE4F57">
        <w:t>Compare and contrast the lytic and lysogenic replication cycles of viruses.</w:t>
      </w:r>
      <w:r>
        <w:t xml:space="preserve"> (ASM 10, Ch 13)</w:t>
      </w:r>
    </w:p>
    <w:p w14:paraId="7EB7E432" w14:textId="77777777" w:rsidR="00913C69" w:rsidRDefault="00913C69" w:rsidP="00C86D68">
      <w:pPr>
        <w:pStyle w:val="Default"/>
        <w:numPr>
          <w:ilvl w:val="0"/>
          <w:numId w:val="18"/>
        </w:numPr>
        <w:tabs>
          <w:tab w:val="left" w:pos="360"/>
          <w:tab w:val="left" w:pos="720"/>
          <w:tab w:val="left" w:pos="1080"/>
          <w:tab w:val="left" w:pos="1440"/>
        </w:tabs>
        <w:ind w:left="0"/>
        <w:outlineLvl w:val="1"/>
      </w:pPr>
      <w:r w:rsidRPr="002F1893">
        <w:t>Label the key parts of a virus</w:t>
      </w:r>
      <w:r>
        <w:t xml:space="preserve"> (ASM 10a, Ch 13)</w:t>
      </w:r>
      <w:r w:rsidRPr="002F1893">
        <w:t>.</w:t>
      </w:r>
    </w:p>
    <w:p w14:paraId="6FBA58A8" w14:textId="77777777" w:rsidR="00913C69" w:rsidRDefault="00913C69" w:rsidP="00C86D68">
      <w:pPr>
        <w:pStyle w:val="Default"/>
        <w:numPr>
          <w:ilvl w:val="0"/>
          <w:numId w:val="18"/>
        </w:numPr>
        <w:tabs>
          <w:tab w:val="left" w:pos="360"/>
          <w:tab w:val="left" w:pos="720"/>
          <w:tab w:val="left" w:pos="1080"/>
          <w:tab w:val="left" w:pos="1440"/>
        </w:tabs>
        <w:ind w:left="0"/>
        <w:outlineLvl w:val="1"/>
      </w:pPr>
      <w:r w:rsidRPr="002F1893">
        <w:t>Arrange the steps of a viral infection by bacteriophage in correct order, specifically, either a temperate or lytic phage</w:t>
      </w:r>
      <w:r>
        <w:t xml:space="preserve"> (ASM 10b, Ch 13)</w:t>
      </w:r>
      <w:r w:rsidRPr="002F1893">
        <w:t>.</w:t>
      </w:r>
    </w:p>
    <w:p w14:paraId="5AE82708" w14:textId="77777777" w:rsidR="00913C69" w:rsidRDefault="00913C69" w:rsidP="00C86D68">
      <w:pPr>
        <w:pStyle w:val="Default"/>
        <w:numPr>
          <w:ilvl w:val="0"/>
          <w:numId w:val="18"/>
        </w:numPr>
        <w:tabs>
          <w:tab w:val="left" w:pos="360"/>
          <w:tab w:val="left" w:pos="720"/>
          <w:tab w:val="left" w:pos="1080"/>
          <w:tab w:val="left" w:pos="1440"/>
        </w:tabs>
        <w:ind w:left="0"/>
        <w:outlineLvl w:val="1"/>
      </w:pPr>
      <w:r w:rsidRPr="002F1893">
        <w:t>Compare and contrast the differences between lysogenic and latent viral infections</w:t>
      </w:r>
      <w:r>
        <w:t xml:space="preserve"> (ASM 10e, Ch 13)</w:t>
      </w:r>
      <w:r w:rsidRPr="002F1893">
        <w:t>.</w:t>
      </w:r>
    </w:p>
    <w:p w14:paraId="172E3D71" w14:textId="77777777" w:rsidR="00913C69" w:rsidRPr="00CE4F57" w:rsidRDefault="00913C69" w:rsidP="00C86D68">
      <w:pPr>
        <w:pStyle w:val="Default"/>
        <w:numPr>
          <w:ilvl w:val="0"/>
          <w:numId w:val="18"/>
        </w:numPr>
        <w:tabs>
          <w:tab w:val="left" w:pos="360"/>
          <w:tab w:val="left" w:pos="720"/>
          <w:tab w:val="left" w:pos="1080"/>
          <w:tab w:val="left" w:pos="1440"/>
        </w:tabs>
        <w:ind w:left="0"/>
        <w:outlineLvl w:val="1"/>
      </w:pPr>
      <w:r w:rsidRPr="002F1893">
        <w:t>Describe how a lysogenic phage can contribute to virulence, and give one example</w:t>
      </w:r>
      <w:r>
        <w:t xml:space="preserve"> (ASM 10f, Ch 13)</w:t>
      </w:r>
      <w:r w:rsidRPr="002F1893">
        <w:t>.</w:t>
      </w:r>
    </w:p>
    <w:p w14:paraId="63F7E23A" w14:textId="77777777" w:rsidR="00913C69" w:rsidRDefault="00913C69" w:rsidP="00C86D68">
      <w:pPr>
        <w:tabs>
          <w:tab w:val="left" w:pos="360"/>
          <w:tab w:val="left" w:pos="720"/>
          <w:tab w:val="left" w:pos="1080"/>
          <w:tab w:val="left" w:pos="1440"/>
        </w:tabs>
        <w:suppressAutoHyphens w:val="0"/>
        <w:autoSpaceDE w:val="0"/>
        <w:autoSpaceDN w:val="0"/>
        <w:adjustRightInd w:val="0"/>
        <w:ind w:hanging="360"/>
        <w:outlineLvl w:val="1"/>
        <w:rPr>
          <w:color w:val="000000"/>
        </w:rPr>
      </w:pPr>
    </w:p>
    <w:p w14:paraId="37AEC488" w14:textId="0D6E6055" w:rsidR="00913C69" w:rsidRDefault="00913C69" w:rsidP="00C86D68">
      <w:pPr>
        <w:suppressAutoHyphens w:val="0"/>
        <w:rPr>
          <w:color w:val="000000"/>
        </w:rPr>
      </w:pPr>
    </w:p>
    <w:p w14:paraId="46B659BE" w14:textId="77777777" w:rsidR="00913C69" w:rsidRPr="00674DCE" w:rsidRDefault="00913C69" w:rsidP="00C86D68">
      <w:pPr>
        <w:tabs>
          <w:tab w:val="left" w:pos="360"/>
          <w:tab w:val="left" w:pos="720"/>
          <w:tab w:val="left" w:pos="1080"/>
          <w:tab w:val="left" w:pos="1440"/>
        </w:tabs>
        <w:suppressAutoHyphens w:val="0"/>
        <w:autoSpaceDE w:val="0"/>
        <w:autoSpaceDN w:val="0"/>
        <w:adjustRightInd w:val="0"/>
        <w:ind w:hanging="360"/>
        <w:outlineLvl w:val="1"/>
        <w:rPr>
          <w:b/>
          <w:bCs/>
          <w:color w:val="000000"/>
        </w:rPr>
      </w:pPr>
      <w:r w:rsidRPr="00674DCE">
        <w:rPr>
          <w:b/>
          <w:bCs/>
          <w:color w:val="000000"/>
        </w:rPr>
        <w:t>Core Concept: Metabolic Pathways</w:t>
      </w:r>
    </w:p>
    <w:p w14:paraId="5C9D9AAC" w14:textId="77777777" w:rsidR="00913C69" w:rsidRPr="00766A92" w:rsidRDefault="00913C69" w:rsidP="00C86D68">
      <w:pPr>
        <w:tabs>
          <w:tab w:val="left" w:pos="360"/>
          <w:tab w:val="left" w:pos="720"/>
          <w:tab w:val="left" w:pos="1080"/>
          <w:tab w:val="left" w:pos="1440"/>
        </w:tabs>
        <w:suppressAutoHyphens w:val="0"/>
        <w:autoSpaceDE w:val="0"/>
        <w:autoSpaceDN w:val="0"/>
        <w:adjustRightInd w:val="0"/>
        <w:ind w:hanging="360"/>
        <w:outlineLvl w:val="1"/>
        <w:rPr>
          <w:color w:val="000000"/>
        </w:rPr>
      </w:pPr>
    </w:p>
    <w:p w14:paraId="2543B1B8" w14:textId="77777777" w:rsidR="00913C69" w:rsidRPr="00B52F30" w:rsidRDefault="00913C69" w:rsidP="00C86D68">
      <w:pPr>
        <w:pStyle w:val="ListParagraph"/>
        <w:numPr>
          <w:ilvl w:val="0"/>
          <w:numId w:val="19"/>
        </w:numPr>
        <w:tabs>
          <w:tab w:val="left" w:pos="360"/>
          <w:tab w:val="left" w:pos="720"/>
          <w:tab w:val="left" w:pos="1080"/>
          <w:tab w:val="left" w:pos="1440"/>
        </w:tabs>
        <w:suppressAutoHyphens w:val="0"/>
        <w:autoSpaceDE w:val="0"/>
        <w:autoSpaceDN w:val="0"/>
        <w:adjustRightInd w:val="0"/>
        <w:ind w:left="0"/>
        <w:outlineLvl w:val="1"/>
        <w:rPr>
          <w:color w:val="000000"/>
        </w:rPr>
      </w:pPr>
      <w:r w:rsidRPr="00B52F30">
        <w:rPr>
          <w:color w:val="000000"/>
        </w:rPr>
        <w:t xml:space="preserve">List and describe </w:t>
      </w:r>
      <w:r>
        <w:rPr>
          <w:color w:val="000000"/>
        </w:rPr>
        <w:t xml:space="preserve">the extensive and often unique metabolic pathways of Bacteria and Archaea (e.g., </w:t>
      </w:r>
      <w:r w:rsidRPr="00B52F30">
        <w:rPr>
          <w:color w:val="000000"/>
        </w:rPr>
        <w:t>nitrogen fixation, methane production, and anoxygenic photosynthesis (ASM 11</w:t>
      </w:r>
      <w:r>
        <w:rPr>
          <w:color w:val="000000"/>
        </w:rPr>
        <w:t>, MINAH 14, Ch 5, Ch6, Ch 27</w:t>
      </w:r>
      <w:r w:rsidRPr="00B52F30">
        <w:rPr>
          <w:color w:val="000000"/>
        </w:rPr>
        <w:t>)</w:t>
      </w:r>
      <w:r>
        <w:rPr>
          <w:color w:val="000000"/>
        </w:rPr>
        <w:t>.</w:t>
      </w:r>
    </w:p>
    <w:p w14:paraId="3105B5A3" w14:textId="77777777" w:rsidR="00913C69" w:rsidRDefault="00913C69" w:rsidP="00C86D68">
      <w:pPr>
        <w:pStyle w:val="ListParagraph"/>
        <w:numPr>
          <w:ilvl w:val="1"/>
          <w:numId w:val="19"/>
        </w:numPr>
        <w:tabs>
          <w:tab w:val="left" w:pos="360"/>
          <w:tab w:val="left" w:pos="720"/>
          <w:tab w:val="left" w:pos="1080"/>
          <w:tab w:val="left" w:pos="1440"/>
        </w:tabs>
        <w:suppressAutoHyphens w:val="0"/>
        <w:autoSpaceDE w:val="0"/>
        <w:autoSpaceDN w:val="0"/>
        <w:adjustRightInd w:val="0"/>
        <w:ind w:left="0"/>
        <w:outlineLvl w:val="1"/>
        <w:rPr>
          <w:color w:val="000000"/>
        </w:rPr>
      </w:pPr>
      <w:r>
        <w:t>Distinguish among metabolism, anabolism, and catabolism (Ch 5).</w:t>
      </w:r>
    </w:p>
    <w:p w14:paraId="4316073B" w14:textId="77777777" w:rsidR="00913C69" w:rsidRDefault="00913C69" w:rsidP="00C86D68">
      <w:pPr>
        <w:pStyle w:val="ListParagraph"/>
        <w:numPr>
          <w:ilvl w:val="1"/>
          <w:numId w:val="19"/>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List elementary statements about metabolism including: acquiring nutrients; enzyme regulation; catabolism to store energy as ATP and form 12 precursor metabolites; anabolism as biosynthesis, polymerization, and assembly; and cell division (Ch 5).</w:t>
      </w:r>
    </w:p>
    <w:p w14:paraId="3F20342E" w14:textId="77777777" w:rsidR="00913C69" w:rsidRDefault="00913C69" w:rsidP="00C86D68">
      <w:pPr>
        <w:pStyle w:val="ListParagraph"/>
        <w:numPr>
          <w:ilvl w:val="1"/>
          <w:numId w:val="19"/>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Distinguish between reduction and oxidation during redox reactions (Ch 5).</w:t>
      </w:r>
    </w:p>
    <w:p w14:paraId="517EA911" w14:textId="77777777" w:rsidR="00913C69" w:rsidRDefault="00913C69" w:rsidP="00C86D68">
      <w:pPr>
        <w:pStyle w:val="ListParagraph"/>
        <w:numPr>
          <w:ilvl w:val="1"/>
          <w:numId w:val="19"/>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Recognize the types, components, activation energy, and major factors that influence enzymes (Ch 5).</w:t>
      </w:r>
    </w:p>
    <w:p w14:paraId="0328E1A6" w14:textId="77777777" w:rsidR="00913C69" w:rsidRDefault="00913C69" w:rsidP="00C86D68">
      <w:pPr>
        <w:pStyle w:val="ListParagraph"/>
        <w:numPr>
          <w:ilvl w:val="1"/>
          <w:numId w:val="19"/>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List the three stages of aerobic carbohydrate catabolism including initial substrates, final products, and net energy production (Ch 5).</w:t>
      </w:r>
    </w:p>
    <w:p w14:paraId="52654311" w14:textId="77777777" w:rsidR="00913C69" w:rsidRPr="00E1050A" w:rsidRDefault="00913C69" w:rsidP="00C86D68">
      <w:pPr>
        <w:pStyle w:val="ListParagraph"/>
        <w:numPr>
          <w:ilvl w:val="1"/>
          <w:numId w:val="19"/>
        </w:numPr>
        <w:tabs>
          <w:tab w:val="left" w:pos="360"/>
          <w:tab w:val="left" w:pos="720"/>
          <w:tab w:val="left" w:pos="1080"/>
          <w:tab w:val="left" w:pos="1440"/>
        </w:tabs>
        <w:suppressAutoHyphens w:val="0"/>
        <w:autoSpaceDE w:val="0"/>
        <w:autoSpaceDN w:val="0"/>
        <w:adjustRightInd w:val="0"/>
        <w:ind w:left="0"/>
        <w:outlineLvl w:val="1"/>
        <w:rPr>
          <w:color w:val="000000"/>
        </w:rPr>
      </w:pPr>
      <w:r>
        <w:t>Compare and contrast the terms aerobic respiration, anaerobic respiration, and fermentation</w:t>
      </w:r>
      <w:r w:rsidRPr="00E1050A">
        <w:rPr>
          <w:color w:val="000000"/>
        </w:rPr>
        <w:t xml:space="preserve"> (ASM 11b</w:t>
      </w:r>
      <w:r>
        <w:rPr>
          <w:color w:val="000000"/>
        </w:rPr>
        <w:t>, Ch 5</w:t>
      </w:r>
      <w:r w:rsidRPr="00E1050A">
        <w:rPr>
          <w:color w:val="000000"/>
        </w:rPr>
        <w:t>).</w:t>
      </w:r>
    </w:p>
    <w:p w14:paraId="11CAD200" w14:textId="77777777" w:rsidR="00913C69" w:rsidRDefault="00913C69" w:rsidP="00C86D68">
      <w:pPr>
        <w:pStyle w:val="ListParagraph"/>
        <w:numPr>
          <w:ilvl w:val="1"/>
          <w:numId w:val="19"/>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List the processes that are unique to lipid, protein, and nucleic acid catabolism (Ch 5).</w:t>
      </w:r>
    </w:p>
    <w:p w14:paraId="2CE706EB" w14:textId="77777777" w:rsidR="00913C69" w:rsidRDefault="00913C69" w:rsidP="00C86D68">
      <w:pPr>
        <w:pStyle w:val="ListParagraph"/>
        <w:numPr>
          <w:ilvl w:val="1"/>
          <w:numId w:val="19"/>
        </w:numPr>
        <w:tabs>
          <w:tab w:val="left" w:pos="360"/>
          <w:tab w:val="left" w:pos="720"/>
          <w:tab w:val="left" w:pos="1080"/>
          <w:tab w:val="left" w:pos="1440"/>
        </w:tabs>
        <w:suppressAutoHyphens w:val="0"/>
        <w:autoSpaceDE w:val="0"/>
        <w:autoSpaceDN w:val="0"/>
        <w:adjustRightInd w:val="0"/>
        <w:ind w:left="0"/>
        <w:outlineLvl w:val="1"/>
        <w:rPr>
          <w:color w:val="000000"/>
        </w:rPr>
      </w:pPr>
      <w:r w:rsidRPr="00C046DF">
        <w:rPr>
          <w:color w:val="000000"/>
        </w:rPr>
        <w:t>State the difference between oxygenic and anoxygenic photophosphorylation</w:t>
      </w:r>
      <w:r>
        <w:rPr>
          <w:color w:val="000000"/>
        </w:rPr>
        <w:t xml:space="preserve"> (ASM 11c, Ch 5)</w:t>
      </w:r>
      <w:r w:rsidRPr="00C046DF">
        <w:rPr>
          <w:color w:val="000000"/>
        </w:rPr>
        <w:t>.</w:t>
      </w:r>
    </w:p>
    <w:p w14:paraId="360132B3" w14:textId="77777777" w:rsidR="00913C69" w:rsidRDefault="00913C69" w:rsidP="00C86D68">
      <w:pPr>
        <w:pStyle w:val="ListParagraph"/>
        <w:numPr>
          <w:ilvl w:val="1"/>
          <w:numId w:val="19"/>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Recognize that chemiosmosis is where ion gradients are used to generate ATP (Ch 5).</w:t>
      </w:r>
    </w:p>
    <w:p w14:paraId="6702C1E2" w14:textId="77777777" w:rsidR="00913C69" w:rsidRDefault="00913C69" w:rsidP="00C86D68">
      <w:pPr>
        <w:pStyle w:val="ListParagraph"/>
        <w:numPr>
          <w:ilvl w:val="1"/>
          <w:numId w:val="19"/>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Compare and contrast the three types of ATP phosphorylation (ASM 11a, Ch 5)</w:t>
      </w:r>
      <w:r w:rsidRPr="00C046DF">
        <w:rPr>
          <w:color w:val="000000"/>
        </w:rPr>
        <w:t>.</w:t>
      </w:r>
    </w:p>
    <w:p w14:paraId="6FD4F887" w14:textId="77777777" w:rsidR="00913C69" w:rsidRDefault="00913C69" w:rsidP="00C86D68">
      <w:pPr>
        <w:pStyle w:val="ListParagraph"/>
        <w:numPr>
          <w:ilvl w:val="1"/>
          <w:numId w:val="19"/>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Describe the reactants and products as carbon fixation by the Calvin-Benson cycle (Ch 5).</w:t>
      </w:r>
    </w:p>
    <w:p w14:paraId="584F55CB" w14:textId="77777777" w:rsidR="00913C69" w:rsidRDefault="00913C69" w:rsidP="00C86D68">
      <w:pPr>
        <w:pStyle w:val="ListParagraph"/>
        <w:numPr>
          <w:ilvl w:val="1"/>
          <w:numId w:val="19"/>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Recognize that gene expression involves polymerization of proteins and nucleic acids (Ch 5).</w:t>
      </w:r>
    </w:p>
    <w:p w14:paraId="769B253C" w14:textId="77777777" w:rsidR="00913C69" w:rsidRDefault="00913C69" w:rsidP="00C86D68">
      <w:pPr>
        <w:pStyle w:val="ListParagraph"/>
        <w:numPr>
          <w:ilvl w:val="1"/>
          <w:numId w:val="19"/>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Compare and contrast regulation of metabolic activity by control of gene expression versus control of metabolic expression (Ch 5).</w:t>
      </w:r>
    </w:p>
    <w:p w14:paraId="38F05C7E" w14:textId="77777777" w:rsidR="00913C69" w:rsidRDefault="00913C69" w:rsidP="00C86D68">
      <w:pPr>
        <w:pStyle w:val="ListParagraph"/>
        <w:numPr>
          <w:ilvl w:val="1"/>
          <w:numId w:val="19"/>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Recognize examples of biosynthesis in carbohydrates, lipids, amino acids, and nucleotides (Ch 5).</w:t>
      </w:r>
    </w:p>
    <w:p w14:paraId="7819249D" w14:textId="77777777" w:rsidR="00913C69" w:rsidRDefault="00913C69" w:rsidP="00C86D68">
      <w:pPr>
        <w:pStyle w:val="Default"/>
        <w:numPr>
          <w:ilvl w:val="1"/>
          <w:numId w:val="19"/>
        </w:numPr>
        <w:tabs>
          <w:tab w:val="left" w:pos="360"/>
          <w:tab w:val="left" w:pos="720"/>
          <w:tab w:val="left" w:pos="1080"/>
          <w:tab w:val="left" w:pos="1440"/>
        </w:tabs>
        <w:ind w:left="0"/>
        <w:outlineLvl w:val="1"/>
      </w:pPr>
      <w:r w:rsidRPr="00C046DF">
        <w:lastRenderedPageBreak/>
        <w:t xml:space="preserve">Given an energy source and a carbon source, determine the metabolic lifestyle of an organism (e.g., chemoheterotroph, </w:t>
      </w:r>
      <w:proofErr w:type="spellStart"/>
      <w:r w:rsidRPr="00C046DF">
        <w:t>chemolithoautotroph</w:t>
      </w:r>
      <w:proofErr w:type="spellEnd"/>
      <w:r w:rsidRPr="00C046DF">
        <w:t>, photoheterotroph, or photoautotroph)</w:t>
      </w:r>
      <w:r>
        <w:t xml:space="preserve"> (ASM 11d, Ch 6)</w:t>
      </w:r>
      <w:r w:rsidRPr="00C046DF">
        <w:t>.</w:t>
      </w:r>
    </w:p>
    <w:p w14:paraId="779E88E1" w14:textId="77777777" w:rsidR="00913C69" w:rsidRDefault="00913C69" w:rsidP="00C86D68">
      <w:pPr>
        <w:pStyle w:val="ListParagraph"/>
        <w:numPr>
          <w:ilvl w:val="1"/>
          <w:numId w:val="19"/>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Recognize major processes that occur in the carbon, nitrogen, sulfur, and phosphorus cycles (Ch 27)</w:t>
      </w:r>
      <w:r w:rsidRPr="00C046DF">
        <w:rPr>
          <w:color w:val="000000"/>
        </w:rPr>
        <w:t>.</w:t>
      </w:r>
    </w:p>
    <w:p w14:paraId="17F604AB" w14:textId="77777777" w:rsidR="00913C69" w:rsidRDefault="00913C69" w:rsidP="00C86D68">
      <w:pPr>
        <w:pStyle w:val="ListParagraph"/>
        <w:numPr>
          <w:ilvl w:val="1"/>
          <w:numId w:val="19"/>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Identify the microbes involved in the symbiotic relationship some N</w:t>
      </w:r>
      <w:r w:rsidRPr="008F59E5">
        <w:rPr>
          <w:color w:val="000000"/>
          <w:kern w:val="24"/>
          <w:vertAlign w:val="subscript"/>
        </w:rPr>
        <w:t>2</w:t>
      </w:r>
      <w:r>
        <w:rPr>
          <w:color w:val="000000"/>
        </w:rPr>
        <w:t>-fixing bacteria and plants and what the microbe contributes and what the plant contributes (ASM 11h, Ch 27).</w:t>
      </w:r>
    </w:p>
    <w:p w14:paraId="541DE15F" w14:textId="77777777" w:rsidR="00913C69" w:rsidRDefault="00913C69" w:rsidP="00C86D68">
      <w:pPr>
        <w:pStyle w:val="ListParagraph"/>
        <w:numPr>
          <w:ilvl w:val="1"/>
          <w:numId w:val="19"/>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Relate a pathogen’s metabolic features (e.g., aerobic versus anaerobic metabolism, or ability to break down certain nutrients) to where they can thrive and have potential for introduction into humans (MINAH 14a, Ch 6, Ch 14).</w:t>
      </w:r>
    </w:p>
    <w:p w14:paraId="195BDDC5" w14:textId="77777777" w:rsidR="00913C69" w:rsidRPr="00674DCE" w:rsidRDefault="00913C69" w:rsidP="00C86D68">
      <w:pPr>
        <w:tabs>
          <w:tab w:val="left" w:pos="360"/>
          <w:tab w:val="left" w:pos="720"/>
          <w:tab w:val="left" w:pos="1080"/>
          <w:tab w:val="left" w:pos="1440"/>
        </w:tabs>
        <w:suppressAutoHyphens w:val="0"/>
        <w:autoSpaceDE w:val="0"/>
        <w:autoSpaceDN w:val="0"/>
        <w:adjustRightInd w:val="0"/>
        <w:outlineLvl w:val="1"/>
        <w:rPr>
          <w:color w:val="000000"/>
        </w:rPr>
      </w:pPr>
    </w:p>
    <w:p w14:paraId="74578363" w14:textId="77777777" w:rsidR="00913C69" w:rsidRDefault="00913C69" w:rsidP="00C86D68">
      <w:pPr>
        <w:pStyle w:val="ListParagraph"/>
        <w:numPr>
          <w:ilvl w:val="0"/>
          <w:numId w:val="19"/>
        </w:numPr>
        <w:tabs>
          <w:tab w:val="left" w:pos="360"/>
          <w:tab w:val="left" w:pos="720"/>
          <w:tab w:val="left" w:pos="1080"/>
          <w:tab w:val="left" w:pos="1440"/>
        </w:tabs>
        <w:suppressAutoHyphens w:val="0"/>
        <w:autoSpaceDE w:val="0"/>
        <w:autoSpaceDN w:val="0"/>
        <w:adjustRightInd w:val="0"/>
        <w:ind w:left="0"/>
        <w:outlineLvl w:val="1"/>
        <w:rPr>
          <w:rFonts w:ascii="Cambria" w:hAnsi="Cambria" w:cs="Cambria"/>
          <w:color w:val="000000"/>
          <w:sz w:val="23"/>
          <w:szCs w:val="23"/>
        </w:rPr>
      </w:pPr>
      <w:r>
        <w:rPr>
          <w:rFonts w:ascii="Cambria" w:hAnsi="Cambria" w:cs="Cambria"/>
          <w:color w:val="000000"/>
          <w:sz w:val="23"/>
          <w:szCs w:val="23"/>
        </w:rPr>
        <w:t>Recognize that the interactions of microorganisms among themselves and with the environment are determined by their metabolic abilities</w:t>
      </w:r>
      <w:r w:rsidRPr="00DE4855">
        <w:rPr>
          <w:rFonts w:ascii="Cambria" w:hAnsi="Cambria" w:cs="Cambria"/>
          <w:color w:val="000000"/>
          <w:sz w:val="23"/>
          <w:szCs w:val="23"/>
        </w:rPr>
        <w:t xml:space="preserve">. </w:t>
      </w:r>
      <w:r>
        <w:rPr>
          <w:rFonts w:ascii="Cambria" w:hAnsi="Cambria" w:cs="Cambria"/>
          <w:color w:val="000000"/>
          <w:sz w:val="23"/>
          <w:szCs w:val="23"/>
        </w:rPr>
        <w:t>(ASM 12, Ch 6, Ch 27).</w:t>
      </w:r>
    </w:p>
    <w:p w14:paraId="5C586F57" w14:textId="77777777" w:rsidR="00913C69" w:rsidRDefault="00913C69" w:rsidP="00C86D68">
      <w:pPr>
        <w:pStyle w:val="Default"/>
        <w:numPr>
          <w:ilvl w:val="1"/>
          <w:numId w:val="19"/>
        </w:numPr>
        <w:tabs>
          <w:tab w:val="left" w:pos="360"/>
          <w:tab w:val="left" w:pos="720"/>
          <w:tab w:val="left" w:pos="1080"/>
          <w:tab w:val="left" w:pos="1440"/>
        </w:tabs>
        <w:ind w:left="0"/>
        <w:outlineLvl w:val="1"/>
      </w:pPr>
      <w:r w:rsidRPr="009B2D93">
        <w:t>Provide two examples of how microbial metabolism alters the surrounding physical environment</w:t>
      </w:r>
      <w:r>
        <w:t xml:space="preserve"> (ASM 12a, Ch 27)</w:t>
      </w:r>
      <w:r w:rsidRPr="009B2D93">
        <w:t>.</w:t>
      </w:r>
    </w:p>
    <w:p w14:paraId="47B4388B" w14:textId="77777777" w:rsidR="00913C69" w:rsidRDefault="00913C69" w:rsidP="00C86D68">
      <w:pPr>
        <w:pStyle w:val="Default"/>
        <w:numPr>
          <w:ilvl w:val="1"/>
          <w:numId w:val="19"/>
        </w:numPr>
        <w:tabs>
          <w:tab w:val="left" w:pos="360"/>
          <w:tab w:val="left" w:pos="720"/>
          <w:tab w:val="left" w:pos="1080"/>
          <w:tab w:val="left" w:pos="1440"/>
        </w:tabs>
        <w:ind w:left="0"/>
        <w:outlineLvl w:val="1"/>
      </w:pPr>
      <w:r w:rsidRPr="009B2D93">
        <w:t>Define quorum sensing</w:t>
      </w:r>
      <w:r>
        <w:t xml:space="preserve"> (ASM 12b, Ch 6)</w:t>
      </w:r>
      <w:r w:rsidRPr="009B2D93">
        <w:t>.</w:t>
      </w:r>
    </w:p>
    <w:p w14:paraId="67EA0176" w14:textId="77777777" w:rsidR="00913C69" w:rsidRDefault="00913C69" w:rsidP="00C86D68">
      <w:pPr>
        <w:pStyle w:val="Default"/>
        <w:numPr>
          <w:ilvl w:val="1"/>
          <w:numId w:val="19"/>
        </w:numPr>
        <w:tabs>
          <w:tab w:val="left" w:pos="360"/>
          <w:tab w:val="left" w:pos="720"/>
          <w:tab w:val="left" w:pos="1080"/>
          <w:tab w:val="left" w:pos="1440"/>
        </w:tabs>
        <w:ind w:left="0"/>
        <w:outlineLvl w:val="1"/>
      </w:pPr>
      <w:r w:rsidRPr="009B2D93">
        <w:t>Give an example of and explain how microbial metabolism is important to a relevant societal issue (e.g., health and disease, bioremediation, agriculture, etc.)</w:t>
      </w:r>
      <w:r>
        <w:t xml:space="preserve"> (ASM 12c, Ch 27).</w:t>
      </w:r>
    </w:p>
    <w:p w14:paraId="17470B53" w14:textId="77777777" w:rsidR="00913C69" w:rsidRDefault="00913C69" w:rsidP="00C86D68">
      <w:pPr>
        <w:pStyle w:val="Default"/>
        <w:numPr>
          <w:ilvl w:val="1"/>
          <w:numId w:val="19"/>
        </w:numPr>
        <w:tabs>
          <w:tab w:val="left" w:pos="360"/>
          <w:tab w:val="left" w:pos="720"/>
          <w:tab w:val="left" w:pos="1080"/>
          <w:tab w:val="left" w:pos="1440"/>
        </w:tabs>
        <w:ind w:left="0"/>
        <w:outlineLvl w:val="1"/>
      </w:pPr>
      <w:r w:rsidRPr="009B2D93">
        <w:t>Give an example of how quorum sensing is advantageous to bacterial cells in a given environment</w:t>
      </w:r>
      <w:r>
        <w:t xml:space="preserve"> (ASM 12d, Ch 6)</w:t>
      </w:r>
      <w:r w:rsidRPr="009B2D93">
        <w:t>.</w:t>
      </w:r>
    </w:p>
    <w:p w14:paraId="1B8A2182" w14:textId="77777777" w:rsidR="00913C69" w:rsidRDefault="00913C69" w:rsidP="00C86D68">
      <w:pPr>
        <w:pStyle w:val="Default"/>
        <w:numPr>
          <w:ilvl w:val="1"/>
          <w:numId w:val="19"/>
        </w:numPr>
        <w:tabs>
          <w:tab w:val="left" w:pos="360"/>
          <w:tab w:val="left" w:pos="720"/>
          <w:tab w:val="left" w:pos="1080"/>
          <w:tab w:val="left" w:pos="1440"/>
        </w:tabs>
        <w:ind w:left="0"/>
        <w:outlineLvl w:val="1"/>
      </w:pPr>
      <w:r w:rsidRPr="009B2D93">
        <w:t>Give an example where the waste product of one microorganism serves as an important substrate for another organism (e.g., ammonia-oxidizing bacteria or ammonia-oxidizing archaea and nitrite-oxidizing bacteria, hydrogen producers and methanogens, sulfide oxidizers and sulfate reducers, etc.)</w:t>
      </w:r>
      <w:r>
        <w:t xml:space="preserve"> (ASM 12e, Ch 27)</w:t>
      </w:r>
      <w:r w:rsidRPr="009B2D93">
        <w:t>.</w:t>
      </w:r>
    </w:p>
    <w:p w14:paraId="1D342E1A" w14:textId="77777777" w:rsidR="00913C69" w:rsidRDefault="00913C69" w:rsidP="00C86D68">
      <w:pPr>
        <w:pStyle w:val="Default"/>
        <w:tabs>
          <w:tab w:val="left" w:pos="360"/>
          <w:tab w:val="left" w:pos="720"/>
          <w:tab w:val="left" w:pos="1080"/>
          <w:tab w:val="left" w:pos="1440"/>
        </w:tabs>
        <w:outlineLvl w:val="1"/>
      </w:pPr>
    </w:p>
    <w:p w14:paraId="75D965EC" w14:textId="77777777" w:rsidR="00913C69" w:rsidRDefault="00913C69" w:rsidP="00C86D68">
      <w:pPr>
        <w:pStyle w:val="Default"/>
        <w:numPr>
          <w:ilvl w:val="0"/>
          <w:numId w:val="19"/>
        </w:numPr>
        <w:tabs>
          <w:tab w:val="left" w:pos="360"/>
          <w:tab w:val="left" w:pos="720"/>
          <w:tab w:val="left" w:pos="1080"/>
          <w:tab w:val="left" w:pos="1440"/>
        </w:tabs>
        <w:ind w:left="0"/>
        <w:outlineLvl w:val="1"/>
      </w:pPr>
      <w:bookmarkStart w:id="1" w:name="_Hlk96804710"/>
      <w:r w:rsidRPr="00CE4F57">
        <w:t>Demonstrate an understanding that a microbe’s survival and growth in a given environment depends on its metabolic characteristics</w:t>
      </w:r>
      <w:r>
        <w:t xml:space="preserve"> (ASM 13, MINAH 14, Ch 6).</w:t>
      </w:r>
    </w:p>
    <w:bookmarkEnd w:id="1"/>
    <w:p w14:paraId="3027FDB4" w14:textId="77777777" w:rsidR="00913C69" w:rsidRDefault="00913C69" w:rsidP="00C86D68">
      <w:pPr>
        <w:pStyle w:val="Default"/>
        <w:numPr>
          <w:ilvl w:val="1"/>
          <w:numId w:val="19"/>
        </w:numPr>
        <w:tabs>
          <w:tab w:val="left" w:pos="360"/>
          <w:tab w:val="left" w:pos="720"/>
          <w:tab w:val="left" w:pos="1080"/>
          <w:tab w:val="left" w:pos="1440"/>
        </w:tabs>
        <w:ind w:left="0"/>
        <w:outlineLvl w:val="1"/>
      </w:pPr>
      <w:r w:rsidRPr="00BF0A4C">
        <w:t>Describe how oxygen affects the growth of aerobes, obligate anaerobes, and facultative anaerobes</w:t>
      </w:r>
      <w:r>
        <w:t xml:space="preserve"> (ASM 13f, Ch 6)</w:t>
      </w:r>
      <w:r w:rsidRPr="00BF0A4C">
        <w:t>.</w:t>
      </w:r>
    </w:p>
    <w:p w14:paraId="093CBCAF" w14:textId="77777777" w:rsidR="00913C69" w:rsidRDefault="00913C69" w:rsidP="00C86D68">
      <w:pPr>
        <w:pStyle w:val="Default"/>
        <w:numPr>
          <w:ilvl w:val="1"/>
          <w:numId w:val="19"/>
        </w:numPr>
        <w:tabs>
          <w:tab w:val="left" w:pos="360"/>
          <w:tab w:val="left" w:pos="720"/>
          <w:tab w:val="left" w:pos="1080"/>
          <w:tab w:val="left" w:pos="1440"/>
        </w:tabs>
        <w:ind w:left="0"/>
        <w:outlineLvl w:val="1"/>
      </w:pPr>
      <w:r>
        <w:t>List the forms of oxygen that can be fatal to organisms and means present in some organisms to protect themselves from forms of toxic oxygen (Ch 6).</w:t>
      </w:r>
    </w:p>
    <w:p w14:paraId="7A1F3454" w14:textId="77777777" w:rsidR="00913C69" w:rsidRDefault="00913C69" w:rsidP="00C86D68">
      <w:pPr>
        <w:pStyle w:val="Default"/>
        <w:numPr>
          <w:ilvl w:val="1"/>
          <w:numId w:val="19"/>
        </w:numPr>
        <w:tabs>
          <w:tab w:val="left" w:pos="360"/>
          <w:tab w:val="left" w:pos="720"/>
          <w:tab w:val="left" w:pos="1080"/>
          <w:tab w:val="left" w:pos="1440"/>
        </w:tabs>
        <w:ind w:left="0"/>
        <w:outlineLvl w:val="1"/>
      </w:pPr>
      <w:r w:rsidRPr="00BF0A4C">
        <w:t>Define cardinal temperature, maximum temperature, and minimum temperature for an organism</w:t>
      </w:r>
      <w:r>
        <w:t xml:space="preserve"> (ASM 13a, Ch 6)</w:t>
      </w:r>
      <w:r w:rsidRPr="00BF0A4C">
        <w:t>.</w:t>
      </w:r>
    </w:p>
    <w:p w14:paraId="1A27618B" w14:textId="77777777" w:rsidR="00913C69" w:rsidRDefault="00913C69" w:rsidP="00C86D68">
      <w:pPr>
        <w:pStyle w:val="Default"/>
        <w:numPr>
          <w:ilvl w:val="1"/>
          <w:numId w:val="19"/>
        </w:numPr>
        <w:tabs>
          <w:tab w:val="left" w:pos="360"/>
          <w:tab w:val="left" w:pos="720"/>
          <w:tab w:val="left" w:pos="1080"/>
          <w:tab w:val="left" w:pos="1440"/>
        </w:tabs>
        <w:ind w:left="0"/>
        <w:outlineLvl w:val="1"/>
      </w:pPr>
      <w:r w:rsidRPr="00BF0A4C">
        <w:t xml:space="preserve">Define thermophilic, psychrophilic, </w:t>
      </w:r>
      <w:proofErr w:type="spellStart"/>
      <w:r w:rsidRPr="00BF0A4C">
        <w:t>psychrotolerant</w:t>
      </w:r>
      <w:proofErr w:type="spellEnd"/>
      <w:r w:rsidRPr="00BF0A4C">
        <w:t>, mesophilic, halophilic, acidophilic, alkalophilic, etc., organisms</w:t>
      </w:r>
      <w:r>
        <w:t xml:space="preserve"> (ASM 13b, Ch 6)</w:t>
      </w:r>
      <w:r w:rsidRPr="00BF0A4C">
        <w:t>.</w:t>
      </w:r>
    </w:p>
    <w:p w14:paraId="73D5E20B" w14:textId="77777777" w:rsidR="00913C69" w:rsidRDefault="00913C69" w:rsidP="00C86D68">
      <w:pPr>
        <w:pStyle w:val="Default"/>
        <w:numPr>
          <w:ilvl w:val="1"/>
          <w:numId w:val="19"/>
        </w:numPr>
        <w:tabs>
          <w:tab w:val="left" w:pos="360"/>
          <w:tab w:val="left" w:pos="720"/>
          <w:tab w:val="left" w:pos="1080"/>
          <w:tab w:val="left" w:pos="1440"/>
        </w:tabs>
        <w:ind w:left="0"/>
        <w:outlineLvl w:val="1"/>
      </w:pPr>
      <w:r w:rsidRPr="00BF0A4C">
        <w:t>Name the four phases of bacterial batch culture growth, and describe what the cells are doing during each phase</w:t>
      </w:r>
      <w:r>
        <w:t xml:space="preserve"> (ASM 13c, Ch 6)</w:t>
      </w:r>
      <w:r w:rsidRPr="00BF0A4C">
        <w:t>.</w:t>
      </w:r>
    </w:p>
    <w:p w14:paraId="6F4DA3F3" w14:textId="77777777" w:rsidR="00913C69" w:rsidRDefault="00913C69" w:rsidP="00C86D68">
      <w:pPr>
        <w:pStyle w:val="Default"/>
        <w:numPr>
          <w:ilvl w:val="1"/>
          <w:numId w:val="19"/>
        </w:numPr>
        <w:tabs>
          <w:tab w:val="left" w:pos="360"/>
          <w:tab w:val="left" w:pos="720"/>
          <w:tab w:val="left" w:pos="1080"/>
          <w:tab w:val="left" w:pos="1440"/>
        </w:tabs>
        <w:ind w:left="0"/>
        <w:outlineLvl w:val="1"/>
      </w:pPr>
      <w:r w:rsidRPr="00BF0A4C">
        <w:t>Explain in general terms what a chemostat is and for what it is used</w:t>
      </w:r>
      <w:r>
        <w:t xml:space="preserve"> (ASM 13g, Ch 6)</w:t>
      </w:r>
      <w:r w:rsidRPr="00BF0A4C">
        <w:t>.</w:t>
      </w:r>
    </w:p>
    <w:p w14:paraId="1097871C" w14:textId="77777777" w:rsidR="00913C69" w:rsidRDefault="00913C69" w:rsidP="00C86D68">
      <w:pPr>
        <w:pStyle w:val="Default"/>
        <w:numPr>
          <w:ilvl w:val="1"/>
          <w:numId w:val="19"/>
        </w:numPr>
        <w:tabs>
          <w:tab w:val="left" w:pos="360"/>
          <w:tab w:val="left" w:pos="720"/>
          <w:tab w:val="left" w:pos="1080"/>
          <w:tab w:val="left" w:pos="1440"/>
        </w:tabs>
        <w:ind w:left="0"/>
        <w:outlineLvl w:val="1"/>
      </w:pPr>
      <w:r w:rsidRPr="00BF0A4C">
        <w:t>Describe how very high (or low) temperatures, pH, or salt concentration inhibit growth (e.g., membrane stability, enzyme activity, proton motive force, etc.)</w:t>
      </w:r>
      <w:r>
        <w:t xml:space="preserve"> (ASM 13e, Ch 6)</w:t>
      </w:r>
      <w:r w:rsidRPr="00BF0A4C">
        <w:t>.</w:t>
      </w:r>
    </w:p>
    <w:p w14:paraId="2026EAF5" w14:textId="77777777" w:rsidR="00913C69" w:rsidRDefault="00913C69" w:rsidP="00C86D68">
      <w:pPr>
        <w:pStyle w:val="Default"/>
        <w:numPr>
          <w:ilvl w:val="1"/>
          <w:numId w:val="19"/>
        </w:numPr>
        <w:tabs>
          <w:tab w:val="left" w:pos="360"/>
          <w:tab w:val="left" w:pos="720"/>
          <w:tab w:val="left" w:pos="1080"/>
          <w:tab w:val="left" w:pos="1440"/>
        </w:tabs>
        <w:ind w:left="0"/>
        <w:outlineLvl w:val="1"/>
      </w:pPr>
      <w:bookmarkStart w:id="2" w:name="_Hlk96841650"/>
      <w:r>
        <w:t>Recognize that a pathogen’s metabolic features (e.g., aerobic versus anaerobic metabolism or ability to break down certain nutrients) is essential for recognizing where they can thrive and their potential for introduction into humans (ASM 14a, Ch 6)</w:t>
      </w:r>
      <w:r w:rsidRPr="001136D7">
        <w:t>.</w:t>
      </w:r>
    </w:p>
    <w:p w14:paraId="10106BCF" w14:textId="77777777" w:rsidR="00913C69" w:rsidRDefault="00913C69" w:rsidP="00C86D68">
      <w:pPr>
        <w:pStyle w:val="Default"/>
        <w:tabs>
          <w:tab w:val="left" w:pos="360"/>
          <w:tab w:val="left" w:pos="720"/>
          <w:tab w:val="left" w:pos="1080"/>
          <w:tab w:val="left" w:pos="1440"/>
        </w:tabs>
        <w:outlineLvl w:val="1"/>
      </w:pPr>
    </w:p>
    <w:p w14:paraId="61049D85" w14:textId="77777777" w:rsidR="00913C69" w:rsidRDefault="00913C69" w:rsidP="00C86D68">
      <w:pPr>
        <w:pStyle w:val="Default"/>
        <w:numPr>
          <w:ilvl w:val="0"/>
          <w:numId w:val="19"/>
        </w:numPr>
        <w:tabs>
          <w:tab w:val="left" w:pos="360"/>
          <w:tab w:val="left" w:pos="720"/>
          <w:tab w:val="left" w:pos="1080"/>
          <w:tab w:val="left" w:pos="1440"/>
        </w:tabs>
        <w:ind w:left="0"/>
        <w:outlineLvl w:val="1"/>
      </w:pPr>
      <w:r w:rsidRPr="00342B63">
        <w:lastRenderedPageBreak/>
        <w:t>Demonstrate an understanding that microbial growth is controlled using physical, chemical, mechanical, and biological means.</w:t>
      </w:r>
      <w:r>
        <w:t xml:space="preserve"> (ASM 14, MINAH 15, MINAH 16, Ch 9, Ch 10, Ch 15, Ch 16, Ch 17)</w:t>
      </w:r>
    </w:p>
    <w:p w14:paraId="091BCF70" w14:textId="77777777" w:rsidR="00913C69" w:rsidRDefault="00913C69" w:rsidP="00C86D68">
      <w:pPr>
        <w:pStyle w:val="Default"/>
        <w:numPr>
          <w:ilvl w:val="1"/>
          <w:numId w:val="19"/>
        </w:numPr>
        <w:tabs>
          <w:tab w:val="left" w:pos="360"/>
          <w:tab w:val="left" w:pos="720"/>
          <w:tab w:val="left" w:pos="1080"/>
          <w:tab w:val="left" w:pos="1440"/>
        </w:tabs>
        <w:ind w:left="0"/>
        <w:outlineLvl w:val="1"/>
      </w:pPr>
      <w:r w:rsidRPr="001136D7">
        <w:t>Define the following: antibacterial spectrum, bacteriostatic, bactericidal, antibiotic synergism, and antibiotic antagonism</w:t>
      </w:r>
      <w:r>
        <w:t xml:space="preserve"> (ASM 14a, Ch 9, Ch 10)</w:t>
      </w:r>
      <w:r w:rsidRPr="001136D7">
        <w:t>.</w:t>
      </w:r>
    </w:p>
    <w:p w14:paraId="0AF1A02E" w14:textId="77777777" w:rsidR="00913C69" w:rsidRPr="00CE4F57" w:rsidRDefault="00913C69" w:rsidP="00C86D68">
      <w:pPr>
        <w:pStyle w:val="Default"/>
        <w:numPr>
          <w:ilvl w:val="1"/>
          <w:numId w:val="19"/>
        </w:numPr>
        <w:tabs>
          <w:tab w:val="left" w:pos="360"/>
          <w:tab w:val="left" w:pos="720"/>
          <w:tab w:val="left" w:pos="1080"/>
          <w:tab w:val="left" w:pos="1440"/>
        </w:tabs>
        <w:ind w:left="0"/>
        <w:outlineLvl w:val="1"/>
      </w:pPr>
      <w:r>
        <w:t>List several</w:t>
      </w:r>
      <w:r w:rsidRPr="00CE4F57">
        <w:t xml:space="preserve"> strategies</w:t>
      </w:r>
      <w:r>
        <w:t xml:space="preserve"> (i.e., quarantine, vector control, patient education)</w:t>
      </w:r>
      <w:r w:rsidRPr="00CE4F57">
        <w:t xml:space="preserve"> to break the epidemiologic triangle and prevent </w:t>
      </w:r>
      <w:r>
        <w:t>disease transmission</w:t>
      </w:r>
      <w:r w:rsidRPr="00CE4F57">
        <w:t xml:space="preserve"> </w:t>
      </w:r>
      <w:r>
        <w:t>(MINAH 13)</w:t>
      </w:r>
      <w:r w:rsidRPr="00CE4F57">
        <w:t>.</w:t>
      </w:r>
    </w:p>
    <w:p w14:paraId="729AC9CB" w14:textId="77777777" w:rsidR="00913C69" w:rsidRDefault="00913C69" w:rsidP="00C86D68">
      <w:pPr>
        <w:pStyle w:val="Default"/>
        <w:numPr>
          <w:ilvl w:val="1"/>
          <w:numId w:val="19"/>
        </w:numPr>
        <w:tabs>
          <w:tab w:val="left" w:pos="360"/>
          <w:tab w:val="left" w:pos="720"/>
          <w:tab w:val="left" w:pos="1080"/>
          <w:tab w:val="left" w:pos="1440"/>
        </w:tabs>
        <w:ind w:left="0"/>
        <w:outlineLvl w:val="1"/>
      </w:pPr>
      <w:r>
        <w:t>Recognize that an understanding of microbial control (sterilization and disinfection methods) is essential to understand how critical, semi-critical, and non-critical equipment should be managed as well as how to properly prepare patient body sites for medical procedures like injections and surgery (MINAH 15c, Ch 9)</w:t>
      </w:r>
    </w:p>
    <w:p w14:paraId="373C5CB8" w14:textId="77777777" w:rsidR="00913C69" w:rsidRDefault="00913C69" w:rsidP="00C86D68">
      <w:pPr>
        <w:pStyle w:val="Default"/>
        <w:numPr>
          <w:ilvl w:val="1"/>
          <w:numId w:val="19"/>
        </w:numPr>
        <w:tabs>
          <w:tab w:val="left" w:pos="360"/>
          <w:tab w:val="left" w:pos="720"/>
          <w:tab w:val="left" w:pos="1080"/>
          <w:tab w:val="left" w:pos="1440"/>
        </w:tabs>
        <w:ind w:left="0"/>
        <w:outlineLvl w:val="1"/>
      </w:pPr>
      <w:r w:rsidRPr="001136D7">
        <w:t>Compare sterilization with pasteurization in terms of outcomes</w:t>
      </w:r>
      <w:r>
        <w:t xml:space="preserve"> (ASM 14b, Ch 9)</w:t>
      </w:r>
      <w:r w:rsidRPr="001136D7">
        <w:t>.</w:t>
      </w:r>
    </w:p>
    <w:p w14:paraId="21BDCEF2" w14:textId="77777777" w:rsidR="00913C69" w:rsidRDefault="00913C69" w:rsidP="00C86D68">
      <w:pPr>
        <w:pStyle w:val="Default"/>
        <w:numPr>
          <w:ilvl w:val="1"/>
          <w:numId w:val="19"/>
        </w:numPr>
        <w:tabs>
          <w:tab w:val="left" w:pos="360"/>
          <w:tab w:val="left" w:pos="720"/>
          <w:tab w:val="left" w:pos="1080"/>
          <w:tab w:val="left" w:pos="1440"/>
        </w:tabs>
        <w:ind w:left="0"/>
        <w:outlineLvl w:val="1"/>
      </w:pPr>
      <w:r w:rsidRPr="001136D7">
        <w:t>Compare ionizing radiation with UV radiation in terms of how they kill cells</w:t>
      </w:r>
      <w:r>
        <w:t xml:space="preserve"> (ASM 14c, Ch 9)</w:t>
      </w:r>
      <w:r w:rsidRPr="001136D7">
        <w:t>.</w:t>
      </w:r>
    </w:p>
    <w:p w14:paraId="09B8D410" w14:textId="77777777" w:rsidR="00913C69" w:rsidRDefault="00913C69" w:rsidP="00C86D68">
      <w:pPr>
        <w:pStyle w:val="Default"/>
        <w:numPr>
          <w:ilvl w:val="1"/>
          <w:numId w:val="19"/>
        </w:numPr>
        <w:tabs>
          <w:tab w:val="left" w:pos="360"/>
          <w:tab w:val="left" w:pos="720"/>
          <w:tab w:val="left" w:pos="1080"/>
          <w:tab w:val="left" w:pos="1440"/>
        </w:tabs>
        <w:ind w:left="0"/>
        <w:outlineLvl w:val="1"/>
      </w:pPr>
      <w:r w:rsidRPr="001136D7">
        <w:t>Explain two strategies that are used in human food preparation to minimize microbial growth during storage</w:t>
      </w:r>
      <w:r>
        <w:t xml:space="preserve"> (ASM 14h, Ch 6)</w:t>
      </w:r>
      <w:r w:rsidRPr="001136D7">
        <w:t>.</w:t>
      </w:r>
    </w:p>
    <w:p w14:paraId="12AC1B7E" w14:textId="77777777" w:rsidR="00913C69" w:rsidRDefault="00913C69" w:rsidP="00C86D68">
      <w:pPr>
        <w:pStyle w:val="Default"/>
        <w:numPr>
          <w:ilvl w:val="1"/>
          <w:numId w:val="19"/>
        </w:numPr>
        <w:tabs>
          <w:tab w:val="left" w:pos="360"/>
          <w:tab w:val="left" w:pos="720"/>
          <w:tab w:val="left" w:pos="1080"/>
          <w:tab w:val="left" w:pos="1440"/>
        </w:tabs>
        <w:ind w:left="0"/>
        <w:outlineLvl w:val="1"/>
      </w:pPr>
      <w:bookmarkStart w:id="3" w:name="_Hlk96598786"/>
      <w:r>
        <w:t>List physical and chemical methods used to limit microbial growth (MINAH 15a).</w:t>
      </w:r>
      <w:bookmarkEnd w:id="3"/>
    </w:p>
    <w:p w14:paraId="6FA774A8" w14:textId="77777777" w:rsidR="00913C69" w:rsidRDefault="00913C69" w:rsidP="00C86D68">
      <w:pPr>
        <w:pStyle w:val="Default"/>
        <w:numPr>
          <w:ilvl w:val="1"/>
          <w:numId w:val="19"/>
        </w:numPr>
        <w:tabs>
          <w:tab w:val="left" w:pos="360"/>
          <w:tab w:val="left" w:pos="720"/>
          <w:tab w:val="left" w:pos="1080"/>
          <w:tab w:val="left" w:pos="1440"/>
        </w:tabs>
        <w:ind w:left="0"/>
        <w:outlineLvl w:val="1"/>
      </w:pPr>
      <w:r w:rsidRPr="001136D7">
        <w:t>Given a particular organism, develop an isolation scheme using selective media</w:t>
      </w:r>
      <w:r>
        <w:t xml:space="preserve"> (ASM 14f, Ch 6)</w:t>
      </w:r>
      <w:r w:rsidRPr="001136D7">
        <w:t>.</w:t>
      </w:r>
    </w:p>
    <w:p w14:paraId="0633409A" w14:textId="77777777" w:rsidR="00913C69" w:rsidRDefault="00913C69" w:rsidP="00C86D68">
      <w:pPr>
        <w:pStyle w:val="Default"/>
        <w:numPr>
          <w:ilvl w:val="1"/>
          <w:numId w:val="19"/>
        </w:numPr>
        <w:tabs>
          <w:tab w:val="left" w:pos="360"/>
          <w:tab w:val="left" w:pos="720"/>
          <w:tab w:val="left" w:pos="1080"/>
          <w:tab w:val="left" w:pos="1440"/>
        </w:tabs>
        <w:ind w:left="0"/>
        <w:outlineLvl w:val="1"/>
      </w:pPr>
      <w:r>
        <w:t>List some antimicrobial compounds that combat bacteria, fungi, helminths, protozoans, and viruses (MINAH 16, Ch 10, Ch 19, Ch 20, Ch 21, Ch 22, Ch 23, Ch 24, Ch 25).</w:t>
      </w:r>
    </w:p>
    <w:p w14:paraId="77421940" w14:textId="77777777" w:rsidR="00913C69" w:rsidRDefault="00913C69" w:rsidP="00C86D68">
      <w:pPr>
        <w:pStyle w:val="Default"/>
        <w:numPr>
          <w:ilvl w:val="1"/>
          <w:numId w:val="19"/>
        </w:numPr>
        <w:tabs>
          <w:tab w:val="left" w:pos="360"/>
          <w:tab w:val="left" w:pos="720"/>
          <w:tab w:val="left" w:pos="1080"/>
          <w:tab w:val="left" w:pos="1440"/>
        </w:tabs>
        <w:ind w:left="0"/>
        <w:outlineLvl w:val="1"/>
      </w:pPr>
      <w:r>
        <w:t xml:space="preserve">Recognize that structural and functional features of microbes </w:t>
      </w:r>
      <w:proofErr w:type="gramStart"/>
      <w:r>
        <w:t>allows</w:t>
      </w:r>
      <w:proofErr w:type="gramEnd"/>
      <w:r>
        <w:t xml:space="preserve"> us to develop new antimicrobial drugs and assess drug specificity mechanisms to limit adverse drug effects (MINAH 16a, Ch 10).</w:t>
      </w:r>
    </w:p>
    <w:p w14:paraId="3DCFAD21" w14:textId="77777777" w:rsidR="00913C69" w:rsidRPr="00CE4F57" w:rsidRDefault="00913C69" w:rsidP="00C86D68">
      <w:pPr>
        <w:pStyle w:val="Default"/>
        <w:numPr>
          <w:ilvl w:val="1"/>
          <w:numId w:val="19"/>
        </w:numPr>
        <w:tabs>
          <w:tab w:val="left" w:pos="360"/>
          <w:tab w:val="left" w:pos="720"/>
          <w:tab w:val="left" w:pos="1080"/>
          <w:tab w:val="left" w:pos="1440"/>
        </w:tabs>
        <w:ind w:left="0"/>
        <w:outlineLvl w:val="1"/>
      </w:pPr>
      <w:r>
        <w:t>Recognize that the type of antimicrobial drug used to treat a particular pathogen depends on patient and microbe features (MINAH 16b, Ch 10, Ch 19, Ch 20, Ch 21, Ch 22, Ch 23, Ch 24, Ch 25).</w:t>
      </w:r>
    </w:p>
    <w:p w14:paraId="63318EA6" w14:textId="77777777" w:rsidR="00913C69" w:rsidRDefault="00913C69" w:rsidP="00C86D68">
      <w:pPr>
        <w:pStyle w:val="Default"/>
        <w:numPr>
          <w:ilvl w:val="1"/>
          <w:numId w:val="19"/>
        </w:numPr>
        <w:tabs>
          <w:tab w:val="left" w:pos="360"/>
          <w:tab w:val="left" w:pos="720"/>
          <w:tab w:val="left" w:pos="1080"/>
          <w:tab w:val="left" w:pos="1440"/>
        </w:tabs>
        <w:ind w:left="0"/>
        <w:outlineLvl w:val="1"/>
      </w:pPr>
      <w:r w:rsidRPr="001136D7">
        <w:t>State the function of complement in the immune response</w:t>
      </w:r>
      <w:r>
        <w:t xml:space="preserve"> (ASM 14d, Ch 15)</w:t>
      </w:r>
      <w:r w:rsidRPr="001136D7">
        <w:t>.</w:t>
      </w:r>
    </w:p>
    <w:p w14:paraId="7F3A50F7" w14:textId="77777777" w:rsidR="00913C69" w:rsidRDefault="00913C69" w:rsidP="00C86D68">
      <w:pPr>
        <w:pStyle w:val="Default"/>
        <w:numPr>
          <w:ilvl w:val="1"/>
          <w:numId w:val="19"/>
        </w:numPr>
        <w:tabs>
          <w:tab w:val="left" w:pos="360"/>
          <w:tab w:val="left" w:pos="720"/>
          <w:tab w:val="left" w:pos="1080"/>
          <w:tab w:val="left" w:pos="1440"/>
        </w:tabs>
        <w:ind w:left="0"/>
        <w:outlineLvl w:val="1"/>
      </w:pPr>
      <w:r w:rsidRPr="001136D7">
        <w:t>Describe how the non-specific immune response works to inhibit microbial growth (e.g., fever, engulfment, inflammatory response)</w:t>
      </w:r>
      <w:r>
        <w:t xml:space="preserve"> (ASM 14i, Ch 15)</w:t>
      </w:r>
      <w:r w:rsidRPr="001136D7">
        <w:t>.</w:t>
      </w:r>
    </w:p>
    <w:p w14:paraId="7B410BB0" w14:textId="77777777" w:rsidR="00913C69" w:rsidRDefault="00913C69" w:rsidP="00C86D68">
      <w:pPr>
        <w:pStyle w:val="Default"/>
        <w:numPr>
          <w:ilvl w:val="1"/>
          <w:numId w:val="19"/>
        </w:numPr>
        <w:tabs>
          <w:tab w:val="left" w:pos="360"/>
          <w:tab w:val="left" w:pos="720"/>
          <w:tab w:val="left" w:pos="1080"/>
          <w:tab w:val="left" w:pos="1440"/>
        </w:tabs>
        <w:ind w:left="0"/>
        <w:outlineLvl w:val="1"/>
      </w:pPr>
      <w:r w:rsidRPr="001136D7">
        <w:t>Compare and contrast the role of cytotoxic and helper T cells in the specific immune response</w:t>
      </w:r>
      <w:r>
        <w:t xml:space="preserve"> (ASM 14j, Ch 16)</w:t>
      </w:r>
      <w:r w:rsidRPr="001136D7">
        <w:t>.</w:t>
      </w:r>
    </w:p>
    <w:p w14:paraId="096A57CD" w14:textId="77777777" w:rsidR="00913C69" w:rsidRDefault="00913C69" w:rsidP="00C86D68">
      <w:pPr>
        <w:pStyle w:val="Default"/>
        <w:numPr>
          <w:ilvl w:val="1"/>
          <w:numId w:val="19"/>
        </w:numPr>
        <w:tabs>
          <w:tab w:val="left" w:pos="360"/>
          <w:tab w:val="left" w:pos="720"/>
          <w:tab w:val="left" w:pos="1080"/>
          <w:tab w:val="left" w:pos="1440"/>
        </w:tabs>
        <w:ind w:left="0"/>
        <w:outlineLvl w:val="1"/>
      </w:pPr>
      <w:r w:rsidRPr="001136D7">
        <w:t>Explain how a vaccine can be used to elicit a long-term protective immune response</w:t>
      </w:r>
      <w:r>
        <w:t xml:space="preserve"> (ASM 14k, Ch 17)</w:t>
      </w:r>
      <w:r w:rsidRPr="001136D7">
        <w:t>.</w:t>
      </w:r>
    </w:p>
    <w:p w14:paraId="4FB70680" w14:textId="77777777" w:rsidR="00913C69" w:rsidRDefault="00913C69" w:rsidP="00C86D68">
      <w:pPr>
        <w:pStyle w:val="Default"/>
        <w:numPr>
          <w:ilvl w:val="1"/>
          <w:numId w:val="19"/>
        </w:numPr>
        <w:tabs>
          <w:tab w:val="left" w:pos="360"/>
          <w:tab w:val="left" w:pos="720"/>
          <w:tab w:val="left" w:pos="1080"/>
          <w:tab w:val="left" w:pos="1440"/>
        </w:tabs>
        <w:ind w:left="0"/>
        <w:outlineLvl w:val="1"/>
      </w:pPr>
      <w:r>
        <w:t>Recognize that immune suppressed or immune compromised individuals may not be able to rely on nonspecific and specific immune defenses as biological control against pathogens (MINAH 15b, Ch 16).</w:t>
      </w:r>
    </w:p>
    <w:p w14:paraId="3B812ABA" w14:textId="77777777" w:rsidR="00913C69" w:rsidRDefault="00913C69" w:rsidP="00C86D68">
      <w:pPr>
        <w:pStyle w:val="Default"/>
        <w:tabs>
          <w:tab w:val="left" w:pos="360"/>
          <w:tab w:val="left" w:pos="720"/>
          <w:tab w:val="left" w:pos="1080"/>
          <w:tab w:val="left" w:pos="1440"/>
        </w:tabs>
        <w:ind w:hanging="360"/>
        <w:outlineLvl w:val="1"/>
      </w:pPr>
    </w:p>
    <w:p w14:paraId="6550ED52" w14:textId="4B12059E" w:rsidR="00913C69" w:rsidRDefault="00913C69" w:rsidP="00C86D68">
      <w:pPr>
        <w:suppressAutoHyphens w:val="0"/>
        <w:rPr>
          <w:color w:val="000000"/>
          <w:kern w:val="0"/>
          <w:lang w:eastAsia="en-US"/>
        </w:rPr>
      </w:pPr>
    </w:p>
    <w:p w14:paraId="6CAD5521" w14:textId="77777777" w:rsidR="00913C69" w:rsidRPr="00674DCE" w:rsidRDefault="00913C69" w:rsidP="00C86D68">
      <w:pPr>
        <w:pStyle w:val="Default"/>
        <w:tabs>
          <w:tab w:val="left" w:pos="360"/>
          <w:tab w:val="left" w:pos="720"/>
          <w:tab w:val="left" w:pos="1080"/>
          <w:tab w:val="left" w:pos="1440"/>
        </w:tabs>
        <w:ind w:hanging="360"/>
        <w:outlineLvl w:val="1"/>
        <w:rPr>
          <w:b/>
          <w:bCs/>
        </w:rPr>
      </w:pPr>
      <w:r w:rsidRPr="00674DCE">
        <w:rPr>
          <w:b/>
          <w:bCs/>
        </w:rPr>
        <w:t>Core Concept: Information Flow and Genetics</w:t>
      </w:r>
    </w:p>
    <w:p w14:paraId="50A7B3DF" w14:textId="77777777" w:rsidR="00913C69" w:rsidRDefault="00913C69" w:rsidP="00C86D68">
      <w:pPr>
        <w:pStyle w:val="Default"/>
        <w:tabs>
          <w:tab w:val="left" w:pos="360"/>
          <w:tab w:val="left" w:pos="720"/>
          <w:tab w:val="left" w:pos="1080"/>
          <w:tab w:val="left" w:pos="1440"/>
        </w:tabs>
        <w:ind w:hanging="360"/>
        <w:outlineLvl w:val="1"/>
      </w:pPr>
    </w:p>
    <w:p w14:paraId="4CAC469B" w14:textId="77777777" w:rsidR="00913C69" w:rsidRDefault="00913C69" w:rsidP="00C86D68">
      <w:pPr>
        <w:pStyle w:val="Default"/>
        <w:numPr>
          <w:ilvl w:val="0"/>
          <w:numId w:val="19"/>
        </w:numPr>
        <w:tabs>
          <w:tab w:val="left" w:pos="360"/>
          <w:tab w:val="left" w:pos="720"/>
          <w:tab w:val="left" w:pos="1080"/>
          <w:tab w:val="left" w:pos="1440"/>
        </w:tabs>
        <w:ind w:left="0"/>
        <w:outlineLvl w:val="1"/>
      </w:pPr>
      <w:r>
        <w:t xml:space="preserve">Recognize that </w:t>
      </w:r>
      <w:r w:rsidRPr="00CE4F57">
        <w:t>genetic variation</w:t>
      </w:r>
      <w:r>
        <w:t>s</w:t>
      </w:r>
      <w:r w:rsidRPr="00CE4F57">
        <w:t xml:space="preserve"> </w:t>
      </w:r>
      <w:r>
        <w:t>can impact microbial functions (e.g</w:t>
      </w:r>
      <w:r w:rsidRPr="00CE4F57">
        <w:t>.</w:t>
      </w:r>
      <w:r>
        <w:t>, in biofilm formation, pathogenicity, and drug resistance) (ASM 15, MINAH 7).</w:t>
      </w:r>
    </w:p>
    <w:p w14:paraId="081D84EC" w14:textId="77777777" w:rsidR="00913C69" w:rsidRDefault="00913C69" w:rsidP="00C86D68">
      <w:pPr>
        <w:pStyle w:val="Default"/>
        <w:numPr>
          <w:ilvl w:val="1"/>
          <w:numId w:val="9"/>
        </w:numPr>
        <w:tabs>
          <w:tab w:val="left" w:pos="360"/>
          <w:tab w:val="left" w:pos="720"/>
          <w:tab w:val="left" w:pos="1080"/>
          <w:tab w:val="left" w:pos="1440"/>
        </w:tabs>
        <w:ind w:left="0"/>
        <w:outlineLvl w:val="1"/>
      </w:pPr>
      <w:r w:rsidRPr="00360BE6">
        <w:t>Define the following: point mutation, genetic insertion, genetic deletion, and frameshift mutation</w:t>
      </w:r>
      <w:r>
        <w:t xml:space="preserve"> (ASM 15a, MINAH 7, Ch 7)</w:t>
      </w:r>
      <w:r w:rsidRPr="00360BE6">
        <w:t>.</w:t>
      </w:r>
    </w:p>
    <w:p w14:paraId="6F8118B0" w14:textId="77777777" w:rsidR="00913C69" w:rsidRDefault="00913C69" w:rsidP="00C86D68">
      <w:pPr>
        <w:pStyle w:val="Default"/>
        <w:numPr>
          <w:ilvl w:val="1"/>
          <w:numId w:val="9"/>
        </w:numPr>
        <w:tabs>
          <w:tab w:val="left" w:pos="360"/>
          <w:tab w:val="left" w:pos="720"/>
          <w:tab w:val="left" w:pos="1080"/>
          <w:tab w:val="left" w:pos="1440"/>
        </w:tabs>
        <w:ind w:left="0"/>
        <w:outlineLvl w:val="1"/>
      </w:pPr>
      <w:r>
        <w:lastRenderedPageBreak/>
        <w:t>Predict wither a given mutation would result in a change of function in the resulting protein (phenotypic change) (ASM 15c, Ch 7).</w:t>
      </w:r>
    </w:p>
    <w:p w14:paraId="469D18AA" w14:textId="77777777" w:rsidR="00913C69" w:rsidRDefault="00913C69" w:rsidP="00C86D68">
      <w:pPr>
        <w:pStyle w:val="Default"/>
        <w:numPr>
          <w:ilvl w:val="1"/>
          <w:numId w:val="9"/>
        </w:numPr>
        <w:tabs>
          <w:tab w:val="left" w:pos="360"/>
          <w:tab w:val="left" w:pos="720"/>
          <w:tab w:val="left" w:pos="1080"/>
          <w:tab w:val="left" w:pos="1440"/>
        </w:tabs>
        <w:ind w:left="0"/>
        <w:outlineLvl w:val="1"/>
      </w:pPr>
      <w:r w:rsidRPr="00360BE6">
        <w:t>For a given point mutation, genetic insertion, or genetic deletion, describe a situation that would result in a non-functioning protein and one that would not</w:t>
      </w:r>
      <w:r>
        <w:t xml:space="preserve"> (ASM 15d, Ch 7)</w:t>
      </w:r>
      <w:r w:rsidRPr="00360BE6">
        <w:t>.</w:t>
      </w:r>
    </w:p>
    <w:p w14:paraId="13C80DFF" w14:textId="77777777" w:rsidR="00913C69" w:rsidRDefault="00913C69" w:rsidP="00C86D68">
      <w:pPr>
        <w:pStyle w:val="Default"/>
        <w:numPr>
          <w:ilvl w:val="1"/>
          <w:numId w:val="9"/>
        </w:numPr>
        <w:tabs>
          <w:tab w:val="left" w:pos="360"/>
          <w:tab w:val="left" w:pos="720"/>
          <w:tab w:val="left" w:pos="1080"/>
          <w:tab w:val="left" w:pos="1440"/>
        </w:tabs>
        <w:ind w:left="0"/>
        <w:outlineLvl w:val="1"/>
      </w:pPr>
      <w:r>
        <w:t>Describe how different types of radiation and chemical mutagens cause changes in a genome (Ch 7).</w:t>
      </w:r>
    </w:p>
    <w:p w14:paraId="7CCDBA1D" w14:textId="77777777" w:rsidR="00913C69" w:rsidRDefault="00913C69" w:rsidP="00C86D68">
      <w:pPr>
        <w:pStyle w:val="Default"/>
        <w:numPr>
          <w:ilvl w:val="1"/>
          <w:numId w:val="9"/>
        </w:numPr>
        <w:tabs>
          <w:tab w:val="left" w:pos="360"/>
          <w:tab w:val="left" w:pos="720"/>
          <w:tab w:val="left" w:pos="1080"/>
          <w:tab w:val="left" w:pos="1440"/>
        </w:tabs>
        <w:ind w:left="0"/>
        <w:outlineLvl w:val="1"/>
      </w:pPr>
      <w:r>
        <w:t>Discuss the relative frequency of deleterious and useful mutations (Ch 7).</w:t>
      </w:r>
    </w:p>
    <w:p w14:paraId="7B69D980" w14:textId="77777777" w:rsidR="00913C69" w:rsidRDefault="00913C69" w:rsidP="00C86D68">
      <w:pPr>
        <w:pStyle w:val="Default"/>
        <w:numPr>
          <w:ilvl w:val="1"/>
          <w:numId w:val="9"/>
        </w:numPr>
        <w:tabs>
          <w:tab w:val="left" w:pos="360"/>
          <w:tab w:val="left" w:pos="720"/>
          <w:tab w:val="left" w:pos="1080"/>
          <w:tab w:val="left" w:pos="1440"/>
        </w:tabs>
        <w:ind w:left="0"/>
        <w:outlineLvl w:val="1"/>
      </w:pPr>
      <w:r>
        <w:t>Recognize that there are many types of DNA repair processes (Ch 7).</w:t>
      </w:r>
    </w:p>
    <w:p w14:paraId="26CA0427" w14:textId="77777777" w:rsidR="00913C69" w:rsidRDefault="00913C69" w:rsidP="00C86D68">
      <w:pPr>
        <w:pStyle w:val="Default"/>
        <w:numPr>
          <w:ilvl w:val="1"/>
          <w:numId w:val="9"/>
        </w:numPr>
        <w:tabs>
          <w:tab w:val="left" w:pos="360"/>
          <w:tab w:val="left" w:pos="720"/>
          <w:tab w:val="left" w:pos="1080"/>
          <w:tab w:val="left" w:pos="1440"/>
        </w:tabs>
        <w:ind w:left="0"/>
        <w:outlineLvl w:val="1"/>
      </w:pPr>
      <w:r>
        <w:t>Define genetic recombination and contrast vertical and horizontal gene transfer (Ch 7).</w:t>
      </w:r>
    </w:p>
    <w:p w14:paraId="2F0E215D" w14:textId="77777777" w:rsidR="00913C69" w:rsidRDefault="00913C69" w:rsidP="00C86D68">
      <w:pPr>
        <w:pStyle w:val="Default"/>
        <w:numPr>
          <w:ilvl w:val="1"/>
          <w:numId w:val="9"/>
        </w:numPr>
        <w:tabs>
          <w:tab w:val="left" w:pos="360"/>
          <w:tab w:val="left" w:pos="720"/>
          <w:tab w:val="left" w:pos="1080"/>
          <w:tab w:val="left" w:pos="1440"/>
        </w:tabs>
        <w:ind w:left="0"/>
        <w:outlineLvl w:val="1"/>
      </w:pPr>
      <w:r>
        <w:t>Compare and contrast horizontal gene transfer in bacteria by transformation, transduction, and conjugation (Ch 7).</w:t>
      </w:r>
    </w:p>
    <w:p w14:paraId="4C22B46B" w14:textId="77777777" w:rsidR="00913C69" w:rsidRDefault="00913C69" w:rsidP="00C86D68">
      <w:pPr>
        <w:pStyle w:val="Default"/>
        <w:numPr>
          <w:ilvl w:val="1"/>
          <w:numId w:val="9"/>
        </w:numPr>
        <w:tabs>
          <w:tab w:val="left" w:pos="360"/>
          <w:tab w:val="left" w:pos="720"/>
          <w:tab w:val="left" w:pos="1080"/>
          <w:tab w:val="left" w:pos="1440"/>
        </w:tabs>
        <w:ind w:left="0"/>
        <w:outlineLvl w:val="1"/>
      </w:pPr>
      <w:r>
        <w:t>Describe simple and complex transposons and the effects of transposition (Ch 7).</w:t>
      </w:r>
    </w:p>
    <w:p w14:paraId="6A703939" w14:textId="77777777" w:rsidR="00913C69" w:rsidRDefault="00913C69" w:rsidP="00C86D68">
      <w:pPr>
        <w:pStyle w:val="Default"/>
        <w:numPr>
          <w:ilvl w:val="1"/>
          <w:numId w:val="9"/>
        </w:numPr>
        <w:tabs>
          <w:tab w:val="left" w:pos="360"/>
          <w:tab w:val="left" w:pos="720"/>
          <w:tab w:val="left" w:pos="1080"/>
          <w:tab w:val="left" w:pos="1440"/>
        </w:tabs>
        <w:ind w:left="0"/>
        <w:outlineLvl w:val="1"/>
      </w:pPr>
      <w:r w:rsidRPr="00360BE6">
        <w:t xml:space="preserve">Explain Griffith’s classic experiment </w:t>
      </w:r>
      <w:r>
        <w:t xml:space="preserve">on transformation of </w:t>
      </w:r>
      <w:r w:rsidRPr="00360BE6">
        <w:t>rough and smooth cells</w:t>
      </w:r>
      <w:r>
        <w:t xml:space="preserve"> of </w:t>
      </w:r>
      <w:r w:rsidRPr="001A3EB6">
        <w:rPr>
          <w:i/>
          <w:iCs/>
        </w:rPr>
        <w:t>Streptococcus</w:t>
      </w:r>
      <w:r w:rsidRPr="00360BE6">
        <w:t>. Describe the relationship between capsule genes and virulence</w:t>
      </w:r>
      <w:r>
        <w:t xml:space="preserve"> (ASM 15c, Ch 7)</w:t>
      </w:r>
      <w:r w:rsidRPr="00360BE6">
        <w:t>.</w:t>
      </w:r>
    </w:p>
    <w:p w14:paraId="6E501D11" w14:textId="77777777" w:rsidR="00913C69" w:rsidRDefault="00913C69" w:rsidP="00C86D68">
      <w:pPr>
        <w:pStyle w:val="Default"/>
        <w:numPr>
          <w:ilvl w:val="1"/>
          <w:numId w:val="9"/>
        </w:numPr>
        <w:tabs>
          <w:tab w:val="left" w:pos="360"/>
          <w:tab w:val="left" w:pos="720"/>
          <w:tab w:val="left" w:pos="1080"/>
          <w:tab w:val="left" w:pos="1440"/>
        </w:tabs>
        <w:ind w:left="0"/>
        <w:outlineLvl w:val="1"/>
      </w:pPr>
      <w:r>
        <w:t xml:space="preserve">Recognize that genetic recombination </w:t>
      </w:r>
      <w:proofErr w:type="gramStart"/>
      <w:r>
        <w:t>help</w:t>
      </w:r>
      <w:proofErr w:type="gramEnd"/>
      <w:r>
        <w:t xml:space="preserve"> bacteria gain new virulence factors, including the ability to produce toxins and acquire antimicrobial resistance (MINAH 7a, Ch 7).</w:t>
      </w:r>
    </w:p>
    <w:p w14:paraId="1277FB75" w14:textId="77777777" w:rsidR="00913C69" w:rsidRDefault="00913C69" w:rsidP="00C86D68">
      <w:pPr>
        <w:pStyle w:val="Default"/>
        <w:tabs>
          <w:tab w:val="left" w:pos="360"/>
          <w:tab w:val="left" w:pos="720"/>
          <w:tab w:val="left" w:pos="1080"/>
          <w:tab w:val="left" w:pos="1440"/>
        </w:tabs>
        <w:outlineLvl w:val="1"/>
      </w:pPr>
    </w:p>
    <w:p w14:paraId="1FF668BC" w14:textId="77777777" w:rsidR="00913C69" w:rsidRDefault="00913C69" w:rsidP="00C86D68">
      <w:pPr>
        <w:pStyle w:val="Default"/>
        <w:numPr>
          <w:ilvl w:val="0"/>
          <w:numId w:val="19"/>
        </w:numPr>
        <w:tabs>
          <w:tab w:val="left" w:pos="360"/>
          <w:tab w:val="left" w:pos="720"/>
          <w:tab w:val="left" w:pos="1080"/>
          <w:tab w:val="left" w:pos="1440"/>
        </w:tabs>
        <w:ind w:left="0"/>
        <w:outlineLvl w:val="1"/>
      </w:pPr>
      <w:r>
        <w:t>Identify the processes involved in gene expression as well as distinguishing characteristics among Bacteria, Archaea, and Eukaryotes (ASM 16, Ch 7).</w:t>
      </w:r>
    </w:p>
    <w:p w14:paraId="4B1CB4BC" w14:textId="77777777" w:rsidR="00913C69" w:rsidRDefault="00913C69" w:rsidP="00C86D68">
      <w:pPr>
        <w:pStyle w:val="Default"/>
        <w:numPr>
          <w:ilvl w:val="0"/>
          <w:numId w:val="20"/>
        </w:numPr>
        <w:tabs>
          <w:tab w:val="left" w:pos="360"/>
          <w:tab w:val="left" w:pos="720"/>
          <w:tab w:val="left" w:pos="1080"/>
          <w:tab w:val="left" w:pos="1440"/>
        </w:tabs>
        <w:ind w:left="0"/>
        <w:outlineLvl w:val="1"/>
      </w:pPr>
      <w:r w:rsidRPr="001F7981">
        <w:t>Explain how chromosome structure differs in Bacteria, Archaea, and Eukaryotes (e.g., histones and circular/linear chromosomes)</w:t>
      </w:r>
      <w:r>
        <w:t xml:space="preserve"> (ASM 16c, Ch 7)</w:t>
      </w:r>
      <w:r w:rsidRPr="001F7981">
        <w:t>.</w:t>
      </w:r>
    </w:p>
    <w:p w14:paraId="274E723B" w14:textId="77777777" w:rsidR="00913C69" w:rsidRDefault="00913C69" w:rsidP="00C86D68">
      <w:pPr>
        <w:pStyle w:val="Default"/>
        <w:numPr>
          <w:ilvl w:val="0"/>
          <w:numId w:val="20"/>
        </w:numPr>
        <w:tabs>
          <w:tab w:val="left" w:pos="360"/>
          <w:tab w:val="left" w:pos="720"/>
          <w:tab w:val="left" w:pos="1080"/>
          <w:tab w:val="left" w:pos="1440"/>
        </w:tabs>
        <w:ind w:left="0"/>
        <w:outlineLvl w:val="1"/>
      </w:pPr>
      <w:r w:rsidRPr="001F7981">
        <w:t>State two characteristics of the universal genetic code</w:t>
      </w:r>
      <w:r>
        <w:t xml:space="preserve"> (ASM 16a, Ch 7)</w:t>
      </w:r>
      <w:r w:rsidRPr="001F7981">
        <w:t>.</w:t>
      </w:r>
    </w:p>
    <w:p w14:paraId="0781046C" w14:textId="77777777" w:rsidR="00913C69" w:rsidRDefault="00913C69" w:rsidP="00C86D68">
      <w:pPr>
        <w:pStyle w:val="Default"/>
        <w:numPr>
          <w:ilvl w:val="0"/>
          <w:numId w:val="20"/>
        </w:numPr>
        <w:tabs>
          <w:tab w:val="left" w:pos="360"/>
          <w:tab w:val="left" w:pos="720"/>
          <w:tab w:val="left" w:pos="1080"/>
          <w:tab w:val="left" w:pos="1440"/>
        </w:tabs>
        <w:ind w:left="0"/>
        <w:outlineLvl w:val="1"/>
      </w:pPr>
      <w:r w:rsidRPr="001F7981">
        <w:t>State the average size of genes and genomes in a bacterium vs. a human</w:t>
      </w:r>
      <w:r>
        <w:t xml:space="preserve"> (ASM 16b, Ch 7)</w:t>
      </w:r>
      <w:r w:rsidRPr="001F7981">
        <w:t>.</w:t>
      </w:r>
    </w:p>
    <w:p w14:paraId="7B93658B" w14:textId="77777777" w:rsidR="00913C69" w:rsidRDefault="00913C69" w:rsidP="00C86D68">
      <w:pPr>
        <w:pStyle w:val="Default"/>
        <w:numPr>
          <w:ilvl w:val="0"/>
          <w:numId w:val="20"/>
        </w:numPr>
        <w:tabs>
          <w:tab w:val="left" w:pos="360"/>
          <w:tab w:val="left" w:pos="720"/>
          <w:tab w:val="left" w:pos="1080"/>
          <w:tab w:val="left" w:pos="1440"/>
        </w:tabs>
        <w:ind w:left="0"/>
        <w:outlineLvl w:val="1"/>
      </w:pPr>
      <w:r>
        <w:t>Describe the structure and functions of various types of plasmids (Ch 7).</w:t>
      </w:r>
    </w:p>
    <w:p w14:paraId="60AB7C2E" w14:textId="77777777" w:rsidR="00913C69" w:rsidRDefault="00913C69" w:rsidP="00C86D68">
      <w:pPr>
        <w:pStyle w:val="Default"/>
        <w:numPr>
          <w:ilvl w:val="0"/>
          <w:numId w:val="20"/>
        </w:numPr>
        <w:tabs>
          <w:tab w:val="left" w:pos="360"/>
          <w:tab w:val="left" w:pos="720"/>
          <w:tab w:val="left" w:pos="1080"/>
          <w:tab w:val="left" w:pos="1440"/>
        </w:tabs>
        <w:ind w:left="0"/>
        <w:outlineLvl w:val="1"/>
      </w:pPr>
      <w:r w:rsidRPr="001F7981">
        <w:t>Compare and contrast DNA replication in Bacteria, Archaea and Eukaryotes</w:t>
      </w:r>
      <w:r>
        <w:t>, keeping in mind this is anabolism and polymerization of DNA (ASM 16d, Ch 7)</w:t>
      </w:r>
      <w:r w:rsidRPr="001F7981">
        <w:t>.</w:t>
      </w:r>
    </w:p>
    <w:p w14:paraId="2DC7E620" w14:textId="77777777" w:rsidR="00913C69" w:rsidRDefault="00913C69" w:rsidP="00C86D68">
      <w:pPr>
        <w:pStyle w:val="Default"/>
        <w:numPr>
          <w:ilvl w:val="0"/>
          <w:numId w:val="20"/>
        </w:numPr>
        <w:tabs>
          <w:tab w:val="left" w:pos="360"/>
          <w:tab w:val="left" w:pos="720"/>
          <w:tab w:val="left" w:pos="1080"/>
          <w:tab w:val="left" w:pos="1440"/>
        </w:tabs>
        <w:ind w:left="0"/>
        <w:outlineLvl w:val="1"/>
      </w:pPr>
      <w:r>
        <w:t>Explain how the genotype of an organism determines its phenotype (Ch 7).</w:t>
      </w:r>
    </w:p>
    <w:p w14:paraId="68D4254D" w14:textId="77777777" w:rsidR="00913C69" w:rsidRDefault="00913C69" w:rsidP="00C86D68">
      <w:pPr>
        <w:pStyle w:val="Default"/>
        <w:numPr>
          <w:ilvl w:val="0"/>
          <w:numId w:val="20"/>
        </w:numPr>
        <w:tabs>
          <w:tab w:val="left" w:pos="360"/>
          <w:tab w:val="left" w:pos="720"/>
          <w:tab w:val="left" w:pos="1080"/>
          <w:tab w:val="left" w:pos="1440"/>
        </w:tabs>
        <w:ind w:left="0"/>
        <w:outlineLvl w:val="1"/>
      </w:pPr>
      <w:r>
        <w:t>Describe the three steps of RNA transcription, keeping in mind this is anabolism and polymerization of RNA (Ch 7).</w:t>
      </w:r>
    </w:p>
    <w:p w14:paraId="2DA7E659" w14:textId="77777777" w:rsidR="00913C69" w:rsidRDefault="00913C69" w:rsidP="00C86D68">
      <w:pPr>
        <w:pStyle w:val="Default"/>
        <w:numPr>
          <w:ilvl w:val="0"/>
          <w:numId w:val="20"/>
        </w:numPr>
        <w:tabs>
          <w:tab w:val="left" w:pos="360"/>
          <w:tab w:val="left" w:pos="720"/>
          <w:tab w:val="left" w:pos="1080"/>
          <w:tab w:val="left" w:pos="1440"/>
        </w:tabs>
        <w:ind w:left="0"/>
        <w:outlineLvl w:val="1"/>
      </w:pPr>
      <w:r>
        <w:t xml:space="preserve">Compare and contrast transcription initiation and termination between </w:t>
      </w:r>
      <w:r w:rsidRPr="001F7981">
        <w:t>Bacteria, Archaea, and Eukaryotes</w:t>
      </w:r>
      <w:r>
        <w:t xml:space="preserve"> (ASM 16g, Ch 7).</w:t>
      </w:r>
    </w:p>
    <w:p w14:paraId="1D3CA2F9" w14:textId="77777777" w:rsidR="00913C69" w:rsidRDefault="00913C69" w:rsidP="00C86D68">
      <w:pPr>
        <w:pStyle w:val="Default"/>
        <w:numPr>
          <w:ilvl w:val="0"/>
          <w:numId w:val="20"/>
        </w:numPr>
        <w:tabs>
          <w:tab w:val="left" w:pos="360"/>
          <w:tab w:val="left" w:pos="720"/>
          <w:tab w:val="left" w:pos="1080"/>
          <w:tab w:val="left" w:pos="1440"/>
        </w:tabs>
        <w:ind w:left="0"/>
        <w:outlineLvl w:val="1"/>
      </w:pPr>
      <w:r w:rsidRPr="001F7981">
        <w:t>Explain the role of mRNA processing in Eukaryotes</w:t>
      </w:r>
      <w:r>
        <w:t xml:space="preserve"> (ASM 16f, Ch 7)</w:t>
      </w:r>
      <w:r w:rsidRPr="001F7981">
        <w:t>.</w:t>
      </w:r>
    </w:p>
    <w:p w14:paraId="3A44FE9A" w14:textId="77777777" w:rsidR="00913C69" w:rsidRDefault="00913C69" w:rsidP="00C86D68">
      <w:pPr>
        <w:pStyle w:val="Default"/>
        <w:numPr>
          <w:ilvl w:val="0"/>
          <w:numId w:val="20"/>
        </w:numPr>
        <w:tabs>
          <w:tab w:val="left" w:pos="360"/>
          <w:tab w:val="left" w:pos="720"/>
          <w:tab w:val="left" w:pos="1080"/>
          <w:tab w:val="left" w:pos="1440"/>
        </w:tabs>
        <w:ind w:left="0"/>
        <w:outlineLvl w:val="1"/>
      </w:pPr>
      <w:r>
        <w:t>Describe the genetic code in general and identify the relationship between codons and amino acids (Ch 7).</w:t>
      </w:r>
    </w:p>
    <w:p w14:paraId="03E8331D" w14:textId="77777777" w:rsidR="00913C69" w:rsidRDefault="00913C69" w:rsidP="00C86D68">
      <w:pPr>
        <w:pStyle w:val="Default"/>
        <w:numPr>
          <w:ilvl w:val="0"/>
          <w:numId w:val="20"/>
        </w:numPr>
        <w:tabs>
          <w:tab w:val="left" w:pos="360"/>
          <w:tab w:val="left" w:pos="720"/>
          <w:tab w:val="left" w:pos="1080"/>
          <w:tab w:val="left" w:pos="1440"/>
        </w:tabs>
        <w:ind w:left="0"/>
        <w:outlineLvl w:val="1"/>
      </w:pPr>
      <w:r>
        <w:t>Describe the synthesis (anabolism and polymerization) of polypeptides, identifying the roles of three types of RNA and ribosomes (Ch 7).</w:t>
      </w:r>
    </w:p>
    <w:p w14:paraId="7DFD98DA" w14:textId="77777777" w:rsidR="00913C69" w:rsidRDefault="00913C69" w:rsidP="00C86D68">
      <w:pPr>
        <w:pStyle w:val="Default"/>
        <w:numPr>
          <w:ilvl w:val="0"/>
          <w:numId w:val="20"/>
        </w:numPr>
        <w:tabs>
          <w:tab w:val="left" w:pos="360"/>
          <w:tab w:val="left" w:pos="720"/>
          <w:tab w:val="left" w:pos="1080"/>
          <w:tab w:val="left" w:pos="1440"/>
        </w:tabs>
        <w:ind w:left="0"/>
        <w:outlineLvl w:val="1"/>
      </w:pPr>
      <w:r>
        <w:t xml:space="preserve">Compare and contrast translation initiation between </w:t>
      </w:r>
      <w:r w:rsidRPr="001F7981">
        <w:t>Bacteria, Archaea, and Eukaryotes</w:t>
      </w:r>
      <w:r>
        <w:t xml:space="preserve"> (ASM 16h, Ch 7).</w:t>
      </w:r>
    </w:p>
    <w:p w14:paraId="04DDE1AE" w14:textId="77777777" w:rsidR="00913C69" w:rsidRDefault="00913C69" w:rsidP="00C86D68">
      <w:pPr>
        <w:pStyle w:val="Default"/>
        <w:numPr>
          <w:ilvl w:val="0"/>
          <w:numId w:val="20"/>
        </w:numPr>
        <w:tabs>
          <w:tab w:val="left" w:pos="360"/>
          <w:tab w:val="left" w:pos="720"/>
          <w:tab w:val="left" w:pos="1080"/>
          <w:tab w:val="left" w:pos="1440"/>
        </w:tabs>
        <w:ind w:left="0"/>
        <w:outlineLvl w:val="1"/>
      </w:pPr>
      <w:r w:rsidRPr="001F7981">
        <w:t>Explain how the organization of genes in an operon affects transcription in Bacteria, compared to a single gene</w:t>
      </w:r>
      <w:r>
        <w:t xml:space="preserve"> (ASM 16e, Ch 7)</w:t>
      </w:r>
      <w:r w:rsidRPr="001F7981">
        <w:t>.</w:t>
      </w:r>
    </w:p>
    <w:p w14:paraId="4F2774B3" w14:textId="77777777" w:rsidR="00913C69" w:rsidRDefault="00913C69" w:rsidP="00C86D68">
      <w:pPr>
        <w:pStyle w:val="Default"/>
        <w:tabs>
          <w:tab w:val="left" w:pos="360"/>
          <w:tab w:val="left" w:pos="720"/>
          <w:tab w:val="left" w:pos="1080"/>
          <w:tab w:val="left" w:pos="1440"/>
        </w:tabs>
        <w:outlineLvl w:val="1"/>
      </w:pPr>
    </w:p>
    <w:p w14:paraId="37B4E27A" w14:textId="77777777" w:rsidR="00913C69" w:rsidRPr="00596A37" w:rsidRDefault="00913C69" w:rsidP="00C86D68">
      <w:pPr>
        <w:pStyle w:val="Default"/>
        <w:numPr>
          <w:ilvl w:val="0"/>
          <w:numId w:val="19"/>
        </w:numPr>
        <w:tabs>
          <w:tab w:val="left" w:pos="360"/>
          <w:tab w:val="left" w:pos="720"/>
          <w:tab w:val="left" w:pos="1080"/>
          <w:tab w:val="left" w:pos="1440"/>
        </w:tabs>
        <w:ind w:left="0"/>
        <w:outlineLvl w:val="1"/>
      </w:pPr>
      <w:r w:rsidRPr="00596A37">
        <w:t>Recognize external and internal molecular cues of signals that regulate gene expression. (</w:t>
      </w:r>
      <w:r>
        <w:t xml:space="preserve">ASM </w:t>
      </w:r>
      <w:r w:rsidRPr="00596A37">
        <w:t>17</w:t>
      </w:r>
      <w:r>
        <w:t>, Ch 7</w:t>
      </w:r>
      <w:r w:rsidRPr="00596A37">
        <w:t>)</w:t>
      </w:r>
    </w:p>
    <w:p w14:paraId="316127EE" w14:textId="77777777" w:rsidR="00913C69" w:rsidRDefault="00913C69" w:rsidP="00C86D68">
      <w:pPr>
        <w:pStyle w:val="Default"/>
        <w:numPr>
          <w:ilvl w:val="0"/>
          <w:numId w:val="21"/>
        </w:numPr>
        <w:tabs>
          <w:tab w:val="left" w:pos="360"/>
          <w:tab w:val="left" w:pos="720"/>
          <w:tab w:val="left" w:pos="1080"/>
          <w:tab w:val="left" w:pos="1440"/>
        </w:tabs>
        <w:ind w:left="0"/>
        <w:outlineLvl w:val="1"/>
      </w:pPr>
      <w:r w:rsidRPr="003B33A1">
        <w:lastRenderedPageBreak/>
        <w:t>State the role of a transcriptional repressor (or activator)</w:t>
      </w:r>
      <w:r>
        <w:t xml:space="preserve"> (ASM 17a, Ch 7)</w:t>
      </w:r>
      <w:r w:rsidRPr="003B33A1">
        <w:t>.</w:t>
      </w:r>
    </w:p>
    <w:p w14:paraId="7745A57B" w14:textId="77777777" w:rsidR="00913C69" w:rsidRDefault="00913C69" w:rsidP="00C86D68">
      <w:pPr>
        <w:pStyle w:val="Default"/>
        <w:numPr>
          <w:ilvl w:val="0"/>
          <w:numId w:val="21"/>
        </w:numPr>
        <w:tabs>
          <w:tab w:val="left" w:pos="360"/>
          <w:tab w:val="left" w:pos="720"/>
          <w:tab w:val="left" w:pos="1080"/>
          <w:tab w:val="left" w:pos="1440"/>
        </w:tabs>
        <w:ind w:left="0"/>
        <w:outlineLvl w:val="1"/>
      </w:pPr>
      <w:r w:rsidRPr="003B33A1">
        <w:t>Define the role of each of the following: promoter region, RNA polymerase, activator binding site, repressor binding site/operator, sigma factor</w:t>
      </w:r>
      <w:r>
        <w:t xml:space="preserve"> (ASM 17b, Ch 7)</w:t>
      </w:r>
      <w:r w:rsidRPr="003B33A1">
        <w:t>.</w:t>
      </w:r>
    </w:p>
    <w:p w14:paraId="45EA5F96" w14:textId="77777777" w:rsidR="00913C69" w:rsidRDefault="00913C69" w:rsidP="00C86D68">
      <w:pPr>
        <w:pStyle w:val="Default"/>
        <w:numPr>
          <w:ilvl w:val="0"/>
          <w:numId w:val="21"/>
        </w:numPr>
        <w:tabs>
          <w:tab w:val="left" w:pos="360"/>
          <w:tab w:val="left" w:pos="720"/>
          <w:tab w:val="left" w:pos="1080"/>
          <w:tab w:val="left" w:pos="1440"/>
        </w:tabs>
        <w:ind w:left="0"/>
        <w:outlineLvl w:val="1"/>
      </w:pPr>
      <w:r w:rsidRPr="003B33A1">
        <w:t>Describe how bacteria can regulate gene expression at the level of transcription and translation</w:t>
      </w:r>
      <w:r>
        <w:t xml:space="preserve"> (ASM 17c, Ch 7)</w:t>
      </w:r>
      <w:r w:rsidRPr="003B33A1">
        <w:t>.</w:t>
      </w:r>
    </w:p>
    <w:p w14:paraId="4B61D9BB" w14:textId="77777777" w:rsidR="00913C69" w:rsidRDefault="00913C69" w:rsidP="00C86D68">
      <w:pPr>
        <w:pStyle w:val="Default"/>
        <w:numPr>
          <w:ilvl w:val="0"/>
          <w:numId w:val="21"/>
        </w:numPr>
        <w:tabs>
          <w:tab w:val="left" w:pos="360"/>
          <w:tab w:val="left" w:pos="720"/>
          <w:tab w:val="left" w:pos="1080"/>
          <w:tab w:val="left" w:pos="1440"/>
        </w:tabs>
        <w:ind w:left="0"/>
        <w:outlineLvl w:val="1"/>
      </w:pPr>
      <w:r w:rsidRPr="003B33A1">
        <w:t>Explain how gene regulation leads to adaptation</w:t>
      </w:r>
      <w:r>
        <w:t xml:space="preserve"> (ASM 17d, Ch 7)</w:t>
      </w:r>
      <w:r w:rsidRPr="003B33A1">
        <w:t>.</w:t>
      </w:r>
    </w:p>
    <w:p w14:paraId="03EAA56B" w14:textId="77777777" w:rsidR="00913C69" w:rsidRDefault="00913C69" w:rsidP="00C86D68">
      <w:pPr>
        <w:pStyle w:val="Default"/>
        <w:numPr>
          <w:ilvl w:val="0"/>
          <w:numId w:val="21"/>
        </w:numPr>
        <w:tabs>
          <w:tab w:val="left" w:pos="360"/>
          <w:tab w:val="left" w:pos="720"/>
          <w:tab w:val="left" w:pos="1080"/>
          <w:tab w:val="left" w:pos="1440"/>
        </w:tabs>
        <w:ind w:left="0"/>
        <w:outlineLvl w:val="1"/>
      </w:pPr>
      <w:r>
        <w:t>Give examples of how internal or external chemical signals can control gene expression (ASM 17ef, Ch 7).</w:t>
      </w:r>
    </w:p>
    <w:p w14:paraId="5BD89C1D" w14:textId="77777777" w:rsidR="00913C69" w:rsidRDefault="00913C69" w:rsidP="00C86D68">
      <w:pPr>
        <w:pStyle w:val="Default"/>
        <w:numPr>
          <w:ilvl w:val="0"/>
          <w:numId w:val="21"/>
        </w:numPr>
        <w:tabs>
          <w:tab w:val="left" w:pos="360"/>
          <w:tab w:val="left" w:pos="720"/>
          <w:tab w:val="left" w:pos="1080"/>
          <w:tab w:val="left" w:pos="1440"/>
        </w:tabs>
        <w:ind w:left="0"/>
        <w:outlineLvl w:val="1"/>
      </w:pPr>
      <w:r>
        <w:t>Give examples of mechanisms commonly found to regulate the activity of transcription factors, including types of post-translation modification and the binding of small molecule effector /ligands (ASM 17g, Ch 7).</w:t>
      </w:r>
    </w:p>
    <w:p w14:paraId="1FE9DEC0" w14:textId="77777777" w:rsidR="00913C69" w:rsidRDefault="00913C69" w:rsidP="00C86D68">
      <w:pPr>
        <w:pStyle w:val="Default"/>
        <w:tabs>
          <w:tab w:val="left" w:pos="360"/>
          <w:tab w:val="left" w:pos="720"/>
          <w:tab w:val="left" w:pos="1080"/>
          <w:tab w:val="left" w:pos="1440"/>
        </w:tabs>
        <w:outlineLvl w:val="1"/>
      </w:pPr>
    </w:p>
    <w:p w14:paraId="6A1339E6" w14:textId="77777777" w:rsidR="00913C69" w:rsidRDefault="00913C69" w:rsidP="00C86D68">
      <w:pPr>
        <w:pStyle w:val="ListParagraph"/>
        <w:numPr>
          <w:ilvl w:val="0"/>
          <w:numId w:val="19"/>
        </w:numPr>
        <w:tabs>
          <w:tab w:val="left" w:pos="360"/>
          <w:tab w:val="left" w:pos="720"/>
          <w:tab w:val="left" w:pos="1080"/>
          <w:tab w:val="left" w:pos="1440"/>
        </w:tabs>
        <w:suppressAutoHyphens w:val="0"/>
        <w:autoSpaceDE w:val="0"/>
        <w:autoSpaceDN w:val="0"/>
        <w:adjustRightInd w:val="0"/>
        <w:ind w:left="0"/>
        <w:outlineLvl w:val="1"/>
        <w:rPr>
          <w:rFonts w:ascii="Cambria" w:hAnsi="Cambria" w:cs="Cambria"/>
          <w:color w:val="000000"/>
          <w:sz w:val="23"/>
          <w:szCs w:val="23"/>
        </w:rPr>
      </w:pPr>
      <w:r>
        <w:rPr>
          <w:color w:val="000000"/>
        </w:rPr>
        <w:t>Recognize</w:t>
      </w:r>
      <w:r w:rsidRPr="00CE4F57">
        <w:rPr>
          <w:color w:val="000000"/>
        </w:rPr>
        <w:t xml:space="preserve"> </w:t>
      </w:r>
      <w:r>
        <w:rPr>
          <w:color w:val="000000"/>
        </w:rPr>
        <w:t>that t</w:t>
      </w:r>
      <w:r w:rsidRPr="008D164A">
        <w:rPr>
          <w:rFonts w:ascii="Cambria" w:hAnsi="Cambria" w:cs="Cambria"/>
          <w:color w:val="000000"/>
          <w:sz w:val="23"/>
          <w:szCs w:val="23"/>
        </w:rPr>
        <w:t>he synthesis of viral genetic material and proteins is dependent on host cells</w:t>
      </w:r>
      <w:r>
        <w:rPr>
          <w:rFonts w:ascii="Cambria" w:hAnsi="Cambria" w:cs="Cambria"/>
          <w:color w:val="000000"/>
          <w:sz w:val="23"/>
          <w:szCs w:val="23"/>
        </w:rPr>
        <w:t xml:space="preserve"> and the type of virus</w:t>
      </w:r>
      <w:r w:rsidRPr="008D164A">
        <w:rPr>
          <w:rFonts w:ascii="Cambria" w:hAnsi="Cambria" w:cs="Cambria"/>
          <w:color w:val="000000"/>
          <w:sz w:val="23"/>
          <w:szCs w:val="23"/>
        </w:rPr>
        <w:t>.</w:t>
      </w:r>
      <w:r>
        <w:rPr>
          <w:rFonts w:ascii="Cambria" w:hAnsi="Cambria" w:cs="Cambria"/>
          <w:color w:val="000000"/>
          <w:sz w:val="23"/>
          <w:szCs w:val="23"/>
        </w:rPr>
        <w:t xml:space="preserve"> (ASM 18, Ch 8, Ch 13, Ch 24, Ch 25)</w:t>
      </w:r>
    </w:p>
    <w:p w14:paraId="7EA117B3" w14:textId="77777777" w:rsidR="00913C69" w:rsidRDefault="00913C69" w:rsidP="00C86D68">
      <w:pPr>
        <w:pStyle w:val="ListParagraph"/>
        <w:numPr>
          <w:ilvl w:val="0"/>
          <w:numId w:val="22"/>
        </w:numPr>
        <w:tabs>
          <w:tab w:val="left" w:pos="360"/>
          <w:tab w:val="left" w:pos="720"/>
          <w:tab w:val="left" w:pos="1080"/>
          <w:tab w:val="left" w:pos="1440"/>
        </w:tabs>
        <w:suppressAutoHyphens w:val="0"/>
        <w:autoSpaceDE w:val="0"/>
        <w:autoSpaceDN w:val="0"/>
        <w:adjustRightInd w:val="0"/>
        <w:ind w:left="0"/>
        <w:outlineLvl w:val="1"/>
        <w:rPr>
          <w:rFonts w:ascii="Cambria" w:hAnsi="Cambria" w:cs="Cambria"/>
          <w:color w:val="000000"/>
          <w:sz w:val="23"/>
          <w:szCs w:val="23"/>
        </w:rPr>
      </w:pPr>
      <w:r w:rsidRPr="001418E4">
        <w:rPr>
          <w:rFonts w:ascii="Cambria" w:hAnsi="Cambria" w:cs="Cambria"/>
          <w:color w:val="000000"/>
          <w:sz w:val="23"/>
          <w:szCs w:val="23"/>
        </w:rPr>
        <w:t>Given a type of virus, list the steps that take place in the replication of its genome</w:t>
      </w:r>
      <w:r>
        <w:rPr>
          <w:rFonts w:ascii="Cambria" w:hAnsi="Cambria" w:cs="Cambria"/>
          <w:color w:val="000000"/>
          <w:sz w:val="23"/>
          <w:szCs w:val="23"/>
        </w:rPr>
        <w:t xml:space="preserve"> </w:t>
      </w:r>
      <w:r>
        <w:t>(ASM 18b, Ch 13)</w:t>
      </w:r>
      <w:r w:rsidRPr="001418E4">
        <w:rPr>
          <w:rFonts w:ascii="Cambria" w:hAnsi="Cambria" w:cs="Cambria"/>
          <w:color w:val="000000"/>
          <w:sz w:val="23"/>
          <w:szCs w:val="23"/>
        </w:rPr>
        <w:t>.</w:t>
      </w:r>
    </w:p>
    <w:p w14:paraId="0517247E" w14:textId="77777777" w:rsidR="00913C69" w:rsidRDefault="00913C69" w:rsidP="00C86D68">
      <w:pPr>
        <w:pStyle w:val="ListParagraph"/>
        <w:numPr>
          <w:ilvl w:val="0"/>
          <w:numId w:val="22"/>
        </w:numPr>
        <w:tabs>
          <w:tab w:val="left" w:pos="360"/>
          <w:tab w:val="left" w:pos="720"/>
          <w:tab w:val="left" w:pos="1080"/>
          <w:tab w:val="left" w:pos="1440"/>
        </w:tabs>
        <w:suppressAutoHyphens w:val="0"/>
        <w:autoSpaceDE w:val="0"/>
        <w:autoSpaceDN w:val="0"/>
        <w:adjustRightInd w:val="0"/>
        <w:ind w:left="0"/>
        <w:outlineLvl w:val="1"/>
        <w:rPr>
          <w:rFonts w:ascii="Cambria" w:hAnsi="Cambria" w:cs="Cambria"/>
          <w:color w:val="000000"/>
          <w:sz w:val="23"/>
          <w:szCs w:val="23"/>
        </w:rPr>
      </w:pPr>
      <w:r w:rsidRPr="001418E4">
        <w:rPr>
          <w:rFonts w:ascii="Cambria" w:hAnsi="Cambria" w:cs="Cambria"/>
          <w:color w:val="000000"/>
          <w:sz w:val="23"/>
          <w:szCs w:val="23"/>
        </w:rPr>
        <w:t>Compare and contrast the multiplication of animal viruses and bacteriophages</w:t>
      </w:r>
      <w:r>
        <w:rPr>
          <w:rFonts w:ascii="Cambria" w:hAnsi="Cambria" w:cs="Cambria"/>
          <w:color w:val="000000"/>
          <w:sz w:val="23"/>
          <w:szCs w:val="23"/>
        </w:rPr>
        <w:t xml:space="preserve"> </w:t>
      </w:r>
      <w:r>
        <w:t>(ASM 18c, Ch 13)</w:t>
      </w:r>
      <w:r w:rsidRPr="001418E4">
        <w:rPr>
          <w:rFonts w:ascii="Cambria" w:hAnsi="Cambria" w:cs="Cambria"/>
          <w:color w:val="000000"/>
          <w:sz w:val="23"/>
          <w:szCs w:val="23"/>
        </w:rPr>
        <w:t>.</w:t>
      </w:r>
    </w:p>
    <w:p w14:paraId="63DFAFFE" w14:textId="77777777" w:rsidR="00913C69" w:rsidRDefault="00913C69" w:rsidP="00C86D68">
      <w:pPr>
        <w:pStyle w:val="ListParagraph"/>
        <w:numPr>
          <w:ilvl w:val="0"/>
          <w:numId w:val="22"/>
        </w:numPr>
        <w:tabs>
          <w:tab w:val="left" w:pos="360"/>
          <w:tab w:val="left" w:pos="720"/>
          <w:tab w:val="left" w:pos="1080"/>
          <w:tab w:val="left" w:pos="1440"/>
        </w:tabs>
        <w:suppressAutoHyphens w:val="0"/>
        <w:autoSpaceDE w:val="0"/>
        <w:autoSpaceDN w:val="0"/>
        <w:adjustRightInd w:val="0"/>
        <w:ind w:left="0"/>
        <w:outlineLvl w:val="1"/>
        <w:rPr>
          <w:rFonts w:ascii="Cambria" w:hAnsi="Cambria" w:cs="Cambria"/>
          <w:color w:val="000000"/>
          <w:sz w:val="23"/>
          <w:szCs w:val="23"/>
        </w:rPr>
      </w:pPr>
      <w:r w:rsidRPr="001418E4">
        <w:rPr>
          <w:rFonts w:ascii="Cambria" w:hAnsi="Cambria" w:cs="Cambria"/>
          <w:color w:val="000000"/>
          <w:sz w:val="23"/>
          <w:szCs w:val="23"/>
        </w:rPr>
        <w:t>Compare and contrast the viral enzymes needed by RNA, DNA, and retroviruses</w:t>
      </w:r>
      <w:r>
        <w:rPr>
          <w:rFonts w:ascii="Cambria" w:hAnsi="Cambria" w:cs="Cambria"/>
          <w:color w:val="000000"/>
          <w:sz w:val="23"/>
          <w:szCs w:val="23"/>
        </w:rPr>
        <w:t xml:space="preserve"> </w:t>
      </w:r>
      <w:r>
        <w:t>(ASM 18d, Ch 13, Ch 8, Ch 24, Ch 25)</w:t>
      </w:r>
      <w:r w:rsidRPr="001418E4">
        <w:rPr>
          <w:rFonts w:ascii="Cambria" w:hAnsi="Cambria" w:cs="Cambria"/>
          <w:color w:val="000000"/>
          <w:sz w:val="23"/>
          <w:szCs w:val="23"/>
        </w:rPr>
        <w:t>.</w:t>
      </w:r>
    </w:p>
    <w:p w14:paraId="176F8249" w14:textId="77777777" w:rsidR="00913C69" w:rsidRDefault="00913C69" w:rsidP="00C86D68">
      <w:pPr>
        <w:pStyle w:val="ListParagraph"/>
        <w:numPr>
          <w:ilvl w:val="0"/>
          <w:numId w:val="22"/>
        </w:numPr>
        <w:tabs>
          <w:tab w:val="left" w:pos="360"/>
          <w:tab w:val="left" w:pos="720"/>
          <w:tab w:val="left" w:pos="1080"/>
          <w:tab w:val="left" w:pos="1440"/>
        </w:tabs>
        <w:suppressAutoHyphens w:val="0"/>
        <w:autoSpaceDE w:val="0"/>
        <w:autoSpaceDN w:val="0"/>
        <w:adjustRightInd w:val="0"/>
        <w:ind w:left="0"/>
        <w:outlineLvl w:val="1"/>
        <w:rPr>
          <w:rFonts w:ascii="Cambria" w:hAnsi="Cambria" w:cs="Cambria"/>
          <w:color w:val="000000"/>
          <w:sz w:val="23"/>
          <w:szCs w:val="23"/>
        </w:rPr>
      </w:pPr>
      <w:r w:rsidRPr="001418E4">
        <w:rPr>
          <w:rFonts w:ascii="Cambria" w:hAnsi="Cambria" w:cs="Cambria"/>
          <w:color w:val="000000"/>
          <w:sz w:val="23"/>
          <w:szCs w:val="23"/>
        </w:rPr>
        <w:t>Compare and contrast the host enzymes needed by RNA, DNA, and retroviruses</w:t>
      </w:r>
      <w:r>
        <w:rPr>
          <w:rFonts w:ascii="Cambria" w:hAnsi="Cambria" w:cs="Cambria"/>
          <w:color w:val="000000"/>
          <w:sz w:val="23"/>
          <w:szCs w:val="23"/>
        </w:rPr>
        <w:t xml:space="preserve"> </w:t>
      </w:r>
      <w:r>
        <w:t>(ASM 18e, Ch 13, Ch 24, Ch 25)</w:t>
      </w:r>
      <w:r w:rsidRPr="001418E4">
        <w:rPr>
          <w:rFonts w:ascii="Cambria" w:hAnsi="Cambria" w:cs="Cambria"/>
          <w:color w:val="000000"/>
          <w:sz w:val="23"/>
          <w:szCs w:val="23"/>
        </w:rPr>
        <w:t>.</w:t>
      </w:r>
    </w:p>
    <w:p w14:paraId="2BE5EA49" w14:textId="77777777" w:rsidR="00913C69" w:rsidRPr="008D164A" w:rsidRDefault="00913C69" w:rsidP="00C86D68">
      <w:pPr>
        <w:pStyle w:val="ListParagraph"/>
        <w:tabs>
          <w:tab w:val="left" w:pos="360"/>
          <w:tab w:val="left" w:pos="720"/>
          <w:tab w:val="left" w:pos="1080"/>
          <w:tab w:val="left" w:pos="1440"/>
        </w:tabs>
        <w:suppressAutoHyphens w:val="0"/>
        <w:autoSpaceDE w:val="0"/>
        <w:autoSpaceDN w:val="0"/>
        <w:adjustRightInd w:val="0"/>
        <w:ind w:left="0"/>
        <w:outlineLvl w:val="1"/>
        <w:rPr>
          <w:rFonts w:ascii="Cambria" w:hAnsi="Cambria" w:cs="Cambria"/>
          <w:color w:val="000000"/>
          <w:sz w:val="23"/>
          <w:szCs w:val="23"/>
        </w:rPr>
      </w:pPr>
    </w:p>
    <w:p w14:paraId="2E59BC1A" w14:textId="77777777" w:rsidR="00913C69" w:rsidRDefault="00913C69" w:rsidP="00C86D68">
      <w:pPr>
        <w:pStyle w:val="ListParagraph"/>
        <w:numPr>
          <w:ilvl w:val="0"/>
          <w:numId w:val="19"/>
        </w:numPr>
        <w:tabs>
          <w:tab w:val="left" w:pos="360"/>
          <w:tab w:val="left" w:pos="720"/>
          <w:tab w:val="left" w:pos="1080"/>
          <w:tab w:val="left" w:pos="1440"/>
        </w:tabs>
        <w:suppressAutoHyphens w:val="0"/>
        <w:autoSpaceDE w:val="0"/>
        <w:autoSpaceDN w:val="0"/>
        <w:adjustRightInd w:val="0"/>
        <w:ind w:left="0"/>
        <w:outlineLvl w:val="1"/>
        <w:rPr>
          <w:color w:val="000000"/>
        </w:rPr>
      </w:pPr>
      <w:r>
        <w:t>Recognize</w:t>
      </w:r>
      <w:r w:rsidRPr="00CE4F57">
        <w:t xml:space="preserve"> that </w:t>
      </w:r>
      <w:r>
        <w:t>c</w:t>
      </w:r>
      <w:r w:rsidRPr="00342B63">
        <w:rPr>
          <w:color w:val="000000"/>
        </w:rPr>
        <w:t>ell genomes can be manipulated to alter cell function</w:t>
      </w:r>
      <w:r>
        <w:rPr>
          <w:color w:val="000000"/>
        </w:rPr>
        <w:t xml:space="preserve"> including the production of pharmaceuticals (ASM 19, ASM 30, ASM 31, ASM 36, Ch 7, Ch 8).</w:t>
      </w:r>
    </w:p>
    <w:p w14:paraId="4391F328" w14:textId="77777777" w:rsidR="00913C69" w:rsidRDefault="00913C69" w:rsidP="00C86D68">
      <w:pPr>
        <w:pStyle w:val="ListParagraph"/>
        <w:numPr>
          <w:ilvl w:val="0"/>
          <w:numId w:val="23"/>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Define biotechnology and recombinant DNA technology (Ch 8).</w:t>
      </w:r>
    </w:p>
    <w:p w14:paraId="512A2AD5" w14:textId="77777777" w:rsidR="00913C69" w:rsidRDefault="00913C69" w:rsidP="00C86D68">
      <w:pPr>
        <w:pStyle w:val="ListParagraph"/>
        <w:numPr>
          <w:ilvl w:val="0"/>
          <w:numId w:val="23"/>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Describe the function of reverse transcriptase in synthesizing cDNA from RNA (Ch 8).</w:t>
      </w:r>
    </w:p>
    <w:p w14:paraId="59BA1D65" w14:textId="77777777" w:rsidR="00913C69" w:rsidRDefault="00913C69" w:rsidP="00C86D68">
      <w:pPr>
        <w:pStyle w:val="ListParagraph"/>
        <w:numPr>
          <w:ilvl w:val="0"/>
          <w:numId w:val="23"/>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Recognize how synthetic nucleic acids are synthesized and used (Ch 8).</w:t>
      </w:r>
    </w:p>
    <w:p w14:paraId="54069ABC" w14:textId="77777777" w:rsidR="00913C69" w:rsidRDefault="00913C69" w:rsidP="00C86D68">
      <w:pPr>
        <w:pStyle w:val="ListParagraph"/>
        <w:numPr>
          <w:ilvl w:val="0"/>
          <w:numId w:val="23"/>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Recognize what restriction enzymes do and how they can be used (Ch 8).</w:t>
      </w:r>
    </w:p>
    <w:p w14:paraId="1C6AFF7B" w14:textId="77777777" w:rsidR="00913C69" w:rsidRDefault="00913C69" w:rsidP="00C86D68">
      <w:pPr>
        <w:pStyle w:val="ListParagraph"/>
        <w:numPr>
          <w:ilvl w:val="0"/>
          <w:numId w:val="23"/>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Recognize the common features of vectors used for genetic manipulation (ASM 19a, Ch 8).</w:t>
      </w:r>
    </w:p>
    <w:p w14:paraId="4FD7DBB6" w14:textId="77777777" w:rsidR="00913C69" w:rsidRDefault="00913C69" w:rsidP="00C86D68">
      <w:pPr>
        <w:pStyle w:val="ListParagraph"/>
        <w:numPr>
          <w:ilvl w:val="0"/>
          <w:numId w:val="23"/>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Recognize the natural protective function of CRISPR against bacteriophages and its use in genetic engineering and potential treatment of human genetic diseases (Ch 8).</w:t>
      </w:r>
    </w:p>
    <w:p w14:paraId="2714C0A4" w14:textId="77777777" w:rsidR="00913C69" w:rsidRDefault="00913C69" w:rsidP="00C86D68">
      <w:pPr>
        <w:pStyle w:val="ListParagraph"/>
        <w:numPr>
          <w:ilvl w:val="0"/>
          <w:numId w:val="23"/>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Recognize the significance of gene libraries (Ch 8).</w:t>
      </w:r>
    </w:p>
    <w:p w14:paraId="622F2027" w14:textId="77777777" w:rsidR="00913C69" w:rsidRDefault="00913C69" w:rsidP="00C86D68">
      <w:pPr>
        <w:pStyle w:val="ListParagraph"/>
        <w:numPr>
          <w:ilvl w:val="0"/>
          <w:numId w:val="23"/>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Describe the purpose and application of the polymerase chain reaction (PCR) (ASM 36, Ch 8).</w:t>
      </w:r>
    </w:p>
    <w:p w14:paraId="44F16A6F" w14:textId="77777777" w:rsidR="00913C69" w:rsidRDefault="00913C69" w:rsidP="00C86D68">
      <w:pPr>
        <w:pStyle w:val="ListParagraph"/>
        <w:numPr>
          <w:ilvl w:val="0"/>
          <w:numId w:val="23"/>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Recognize the use of DNA probes to identify recombinant cells (Ch 8).</w:t>
      </w:r>
    </w:p>
    <w:p w14:paraId="7C8CFE3C" w14:textId="77777777" w:rsidR="00913C69" w:rsidRDefault="00913C69" w:rsidP="00C86D68">
      <w:pPr>
        <w:pStyle w:val="ListParagraph"/>
        <w:numPr>
          <w:ilvl w:val="0"/>
          <w:numId w:val="23"/>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Describe the process and use of electrophoresis to separate large molecules like DNA and proteins (ASM 36, Ch 8).</w:t>
      </w:r>
    </w:p>
    <w:p w14:paraId="480242CD" w14:textId="77777777" w:rsidR="00913C69" w:rsidRDefault="00913C69" w:rsidP="00C86D68">
      <w:pPr>
        <w:pStyle w:val="ListParagraph"/>
        <w:numPr>
          <w:ilvl w:val="0"/>
          <w:numId w:val="23"/>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Recognize how DNA microarrays are manufactured and used (Ch 8).</w:t>
      </w:r>
    </w:p>
    <w:p w14:paraId="19C987D2" w14:textId="77777777" w:rsidR="00913C69" w:rsidRDefault="00913C69" w:rsidP="00C86D68">
      <w:pPr>
        <w:pStyle w:val="ListParagraph"/>
        <w:numPr>
          <w:ilvl w:val="0"/>
          <w:numId w:val="23"/>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Recognize four techniques for introducing DNA into cells (Ch 8).</w:t>
      </w:r>
    </w:p>
    <w:p w14:paraId="636C327E" w14:textId="77777777" w:rsidR="00913C69" w:rsidRDefault="00913C69" w:rsidP="00C86D68">
      <w:pPr>
        <w:pStyle w:val="ListParagraph"/>
        <w:numPr>
          <w:ilvl w:val="0"/>
          <w:numId w:val="23"/>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Define gene mapping and recognize its uses (Ch 8).</w:t>
      </w:r>
    </w:p>
    <w:p w14:paraId="48D9F63F" w14:textId="77777777" w:rsidR="00913C69" w:rsidRPr="001D74C2" w:rsidRDefault="00913C69" w:rsidP="00C86D68">
      <w:pPr>
        <w:pStyle w:val="ListParagraph"/>
        <w:numPr>
          <w:ilvl w:val="0"/>
          <w:numId w:val="23"/>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t>Define genomics and recognize the differences between Sanger and next-generation sequencing (Ch 8).</w:t>
      </w:r>
    </w:p>
    <w:p w14:paraId="6CC8ACFF" w14:textId="77777777" w:rsidR="00913C69" w:rsidRDefault="00913C69" w:rsidP="00C86D68">
      <w:pPr>
        <w:pStyle w:val="ListParagraph"/>
        <w:numPr>
          <w:ilvl w:val="0"/>
          <w:numId w:val="23"/>
        </w:numPr>
        <w:tabs>
          <w:tab w:val="left" w:pos="360"/>
          <w:tab w:val="left" w:pos="720"/>
          <w:tab w:val="left" w:pos="1080"/>
          <w:tab w:val="left" w:pos="1440"/>
        </w:tabs>
        <w:suppressAutoHyphens w:val="0"/>
        <w:autoSpaceDE w:val="0"/>
        <w:autoSpaceDN w:val="0"/>
        <w:adjustRightInd w:val="0"/>
        <w:ind w:left="0"/>
        <w:outlineLvl w:val="1"/>
        <w:rPr>
          <w:color w:val="000000"/>
        </w:rPr>
      </w:pPr>
      <w:r w:rsidRPr="00E67241">
        <w:rPr>
          <w:color w:val="000000"/>
        </w:rPr>
        <w:t>Discuss how horizontal gene exchange contributes to the evolution of a genome and a species</w:t>
      </w:r>
      <w:r>
        <w:rPr>
          <w:color w:val="000000"/>
        </w:rPr>
        <w:t xml:space="preserve"> (ASM 19d, Ch 7)</w:t>
      </w:r>
      <w:r w:rsidRPr="00E67241">
        <w:rPr>
          <w:color w:val="000000"/>
        </w:rPr>
        <w:t>.</w:t>
      </w:r>
    </w:p>
    <w:p w14:paraId="69A191DE" w14:textId="77777777" w:rsidR="00913C69" w:rsidRDefault="00913C69" w:rsidP="00C86D68">
      <w:pPr>
        <w:pStyle w:val="ListParagraph"/>
        <w:numPr>
          <w:ilvl w:val="0"/>
          <w:numId w:val="23"/>
        </w:numPr>
        <w:tabs>
          <w:tab w:val="left" w:pos="360"/>
          <w:tab w:val="left" w:pos="720"/>
          <w:tab w:val="left" w:pos="1080"/>
          <w:tab w:val="left" w:pos="1440"/>
        </w:tabs>
        <w:suppressAutoHyphens w:val="0"/>
        <w:autoSpaceDE w:val="0"/>
        <w:autoSpaceDN w:val="0"/>
        <w:adjustRightInd w:val="0"/>
        <w:ind w:left="0"/>
        <w:outlineLvl w:val="1"/>
        <w:rPr>
          <w:color w:val="000000"/>
        </w:rPr>
      </w:pPr>
      <w:r>
        <w:rPr>
          <w:color w:val="000000"/>
        </w:rPr>
        <w:lastRenderedPageBreak/>
        <w:t>Explain how a transposon can be used to create a mutant strain (ASM 19e, Ch 7).</w:t>
      </w:r>
    </w:p>
    <w:p w14:paraId="7665ECC1" w14:textId="77777777" w:rsidR="00913C69" w:rsidRDefault="00913C69" w:rsidP="00C86D68">
      <w:pPr>
        <w:pStyle w:val="ListParagraph"/>
        <w:numPr>
          <w:ilvl w:val="0"/>
          <w:numId w:val="23"/>
        </w:numPr>
        <w:tabs>
          <w:tab w:val="left" w:pos="360"/>
          <w:tab w:val="left" w:pos="720"/>
          <w:tab w:val="left" w:pos="1080"/>
          <w:tab w:val="left" w:pos="1440"/>
        </w:tabs>
        <w:suppressAutoHyphens w:val="0"/>
        <w:autoSpaceDE w:val="0"/>
        <w:autoSpaceDN w:val="0"/>
        <w:adjustRightInd w:val="0"/>
        <w:ind w:left="0"/>
        <w:outlineLvl w:val="1"/>
        <w:rPr>
          <w:color w:val="000000"/>
        </w:rPr>
      </w:pPr>
      <w:r w:rsidRPr="00E67241">
        <w:rPr>
          <w:color w:val="000000"/>
        </w:rPr>
        <w:t>List one example in medicine or in agriculture when bacteria acquired new genes that resulted in an altered cell function</w:t>
      </w:r>
      <w:r>
        <w:rPr>
          <w:color w:val="000000"/>
        </w:rPr>
        <w:t xml:space="preserve"> (ASM 19b, Ch 8)</w:t>
      </w:r>
      <w:r w:rsidRPr="00E67241">
        <w:rPr>
          <w:color w:val="000000"/>
        </w:rPr>
        <w:t>.</w:t>
      </w:r>
    </w:p>
    <w:p w14:paraId="3F3892A9" w14:textId="77777777" w:rsidR="00913C69" w:rsidRPr="00342B63" w:rsidRDefault="00913C69" w:rsidP="00C86D68">
      <w:pPr>
        <w:pStyle w:val="ListParagraph"/>
        <w:numPr>
          <w:ilvl w:val="0"/>
          <w:numId w:val="23"/>
        </w:numPr>
        <w:tabs>
          <w:tab w:val="left" w:pos="360"/>
          <w:tab w:val="left" w:pos="720"/>
          <w:tab w:val="left" w:pos="1080"/>
          <w:tab w:val="left" w:pos="1440"/>
        </w:tabs>
        <w:suppressAutoHyphens w:val="0"/>
        <w:autoSpaceDE w:val="0"/>
        <w:autoSpaceDN w:val="0"/>
        <w:adjustRightInd w:val="0"/>
        <w:ind w:left="0"/>
        <w:outlineLvl w:val="1"/>
        <w:rPr>
          <w:color w:val="000000"/>
        </w:rPr>
      </w:pPr>
      <w:r w:rsidRPr="00E67241">
        <w:rPr>
          <w:color w:val="000000"/>
        </w:rPr>
        <w:t>Discuss two societal benefits achieved through the genetic manipulation of microbes</w:t>
      </w:r>
      <w:r>
        <w:rPr>
          <w:color w:val="000000"/>
        </w:rPr>
        <w:t xml:space="preserve"> (ASM 19g, ASM 30, ASM 31, Ch 8)</w:t>
      </w:r>
      <w:r w:rsidRPr="00E67241">
        <w:rPr>
          <w:color w:val="000000"/>
        </w:rPr>
        <w:t>.</w:t>
      </w:r>
    </w:p>
    <w:p w14:paraId="785F429F" w14:textId="77777777" w:rsidR="00913C69" w:rsidRDefault="00913C69" w:rsidP="00C86D68">
      <w:pPr>
        <w:pStyle w:val="Default"/>
        <w:tabs>
          <w:tab w:val="left" w:pos="360"/>
          <w:tab w:val="left" w:pos="720"/>
          <w:tab w:val="left" w:pos="1080"/>
          <w:tab w:val="left" w:pos="1440"/>
        </w:tabs>
        <w:ind w:hanging="360"/>
        <w:outlineLvl w:val="1"/>
      </w:pPr>
    </w:p>
    <w:p w14:paraId="798BB6CF" w14:textId="3931EB06" w:rsidR="00913C69" w:rsidRDefault="00913C69" w:rsidP="00C86D68">
      <w:pPr>
        <w:suppressAutoHyphens w:val="0"/>
        <w:rPr>
          <w:color w:val="000000"/>
          <w:kern w:val="0"/>
          <w:lang w:eastAsia="en-US"/>
        </w:rPr>
      </w:pPr>
    </w:p>
    <w:p w14:paraId="7FF11683" w14:textId="77777777" w:rsidR="00913C69" w:rsidRPr="00D01F72" w:rsidRDefault="00913C69" w:rsidP="00C86D68">
      <w:pPr>
        <w:pStyle w:val="Default"/>
        <w:tabs>
          <w:tab w:val="left" w:pos="360"/>
          <w:tab w:val="left" w:pos="720"/>
          <w:tab w:val="left" w:pos="1080"/>
          <w:tab w:val="left" w:pos="1440"/>
        </w:tabs>
        <w:ind w:hanging="360"/>
        <w:outlineLvl w:val="1"/>
        <w:rPr>
          <w:b/>
          <w:bCs/>
        </w:rPr>
      </w:pPr>
      <w:r w:rsidRPr="00D01F72">
        <w:rPr>
          <w:b/>
          <w:bCs/>
        </w:rPr>
        <w:t>Core Concept: Microbial Systems</w:t>
      </w:r>
    </w:p>
    <w:p w14:paraId="5EF98E68" w14:textId="77777777" w:rsidR="00913C69" w:rsidRDefault="00913C69" w:rsidP="00C86D68">
      <w:pPr>
        <w:pStyle w:val="Default"/>
        <w:tabs>
          <w:tab w:val="left" w:pos="360"/>
          <w:tab w:val="left" w:pos="720"/>
          <w:tab w:val="left" w:pos="1080"/>
          <w:tab w:val="left" w:pos="1440"/>
        </w:tabs>
        <w:ind w:hanging="360"/>
        <w:outlineLvl w:val="1"/>
      </w:pPr>
    </w:p>
    <w:p w14:paraId="26D91E80" w14:textId="77777777" w:rsidR="00913C69" w:rsidRDefault="00913C69" w:rsidP="00C86D68">
      <w:pPr>
        <w:pStyle w:val="Default"/>
        <w:numPr>
          <w:ilvl w:val="0"/>
          <w:numId w:val="24"/>
        </w:numPr>
        <w:tabs>
          <w:tab w:val="left" w:pos="360"/>
          <w:tab w:val="left" w:pos="720"/>
          <w:tab w:val="left" w:pos="1080"/>
          <w:tab w:val="left" w:pos="1440"/>
        </w:tabs>
        <w:ind w:left="0"/>
        <w:outlineLvl w:val="1"/>
      </w:pPr>
      <w:r>
        <w:t>Recognize</w:t>
      </w:r>
      <w:r w:rsidRPr="00CE4F57">
        <w:t xml:space="preserve"> that microorganisms are ubiquitous and live in diverse and dynamic ecosystems, including the human body.</w:t>
      </w:r>
      <w:r>
        <w:t xml:space="preserve"> (ASM 20, MINAH 2, Ch 6, Ch 11, Ch 12, Ch 13, Ch 14, Ch 19, Ch 20, Ch 21, Ch 22, Ch 23, Ch 24, Ch 25, Ch 26, Ch 27).</w:t>
      </w:r>
    </w:p>
    <w:p w14:paraId="7273CB7F" w14:textId="77777777" w:rsidR="00913C69" w:rsidRDefault="00913C69" w:rsidP="00C86D68">
      <w:pPr>
        <w:pStyle w:val="Default"/>
        <w:numPr>
          <w:ilvl w:val="1"/>
          <w:numId w:val="24"/>
        </w:numPr>
        <w:tabs>
          <w:tab w:val="left" w:pos="360"/>
          <w:tab w:val="left" w:pos="720"/>
          <w:tab w:val="left" w:pos="1080"/>
          <w:tab w:val="left" w:pos="1440"/>
        </w:tabs>
        <w:ind w:left="0"/>
        <w:outlineLvl w:val="1"/>
      </w:pPr>
      <w:r>
        <w:t>List two keystone bacterial guilds in these environments: oligotrophic ocean, marshland soil, and agricultural fields (ASM 20a, Ch 27).</w:t>
      </w:r>
    </w:p>
    <w:p w14:paraId="5F52AD6A" w14:textId="77777777" w:rsidR="00913C69" w:rsidRDefault="00913C69" w:rsidP="00C86D68">
      <w:pPr>
        <w:pStyle w:val="Default"/>
        <w:numPr>
          <w:ilvl w:val="1"/>
          <w:numId w:val="24"/>
        </w:numPr>
        <w:tabs>
          <w:tab w:val="left" w:pos="360"/>
          <w:tab w:val="left" w:pos="720"/>
          <w:tab w:val="left" w:pos="1080"/>
          <w:tab w:val="left" w:pos="1440"/>
        </w:tabs>
        <w:ind w:left="0"/>
        <w:outlineLvl w:val="1"/>
      </w:pPr>
      <w:r w:rsidRPr="00465796">
        <w:t>Describe an extreme environment where microbes can survive under conditions that humans cannot</w:t>
      </w:r>
      <w:r>
        <w:t xml:space="preserve"> (ASM 20b, Ch 11, Ch 27)</w:t>
      </w:r>
      <w:r w:rsidRPr="00465796">
        <w:t>.</w:t>
      </w:r>
    </w:p>
    <w:p w14:paraId="01D3931A" w14:textId="77777777" w:rsidR="00913C69" w:rsidRDefault="00913C69" w:rsidP="00C86D68">
      <w:pPr>
        <w:pStyle w:val="Default"/>
        <w:numPr>
          <w:ilvl w:val="1"/>
          <w:numId w:val="24"/>
        </w:numPr>
        <w:tabs>
          <w:tab w:val="left" w:pos="360"/>
          <w:tab w:val="left" w:pos="720"/>
          <w:tab w:val="left" w:pos="1080"/>
          <w:tab w:val="left" w:pos="1440"/>
        </w:tabs>
        <w:ind w:left="0"/>
        <w:outlineLvl w:val="1"/>
      </w:pPr>
      <w:r w:rsidRPr="00465796">
        <w:t xml:space="preserve">Explain what adaptations have occurred in </w:t>
      </w:r>
      <w:r>
        <w:t>p</w:t>
      </w:r>
      <w:r w:rsidRPr="00465796">
        <w:t>sychrophiles</w:t>
      </w:r>
      <w:r>
        <w:t xml:space="preserve"> </w:t>
      </w:r>
      <w:r w:rsidRPr="00465796">
        <w:t>/</w:t>
      </w:r>
      <w:r>
        <w:t xml:space="preserve"> </w:t>
      </w:r>
      <w:r w:rsidRPr="00465796">
        <w:t>thermophiles</w:t>
      </w:r>
      <w:r>
        <w:t xml:space="preserve"> </w:t>
      </w:r>
      <w:r w:rsidRPr="00465796">
        <w:t>/</w:t>
      </w:r>
      <w:r>
        <w:t xml:space="preserve"> </w:t>
      </w:r>
      <w:r w:rsidRPr="00465796">
        <w:t>halophiles, etc., that permit them to exist in their optimal environmental growth conditions</w:t>
      </w:r>
      <w:r>
        <w:t xml:space="preserve"> (ASM 20c, Ch 6, Ch 11, Ch 27)</w:t>
      </w:r>
      <w:r w:rsidRPr="00465796">
        <w:t>.</w:t>
      </w:r>
    </w:p>
    <w:p w14:paraId="2CBF0CE3" w14:textId="77777777" w:rsidR="00913C69" w:rsidRDefault="00913C69" w:rsidP="00C86D68">
      <w:pPr>
        <w:pStyle w:val="Default"/>
        <w:numPr>
          <w:ilvl w:val="1"/>
          <w:numId w:val="24"/>
        </w:numPr>
        <w:tabs>
          <w:tab w:val="left" w:pos="360"/>
          <w:tab w:val="left" w:pos="720"/>
          <w:tab w:val="left" w:pos="1080"/>
          <w:tab w:val="left" w:pos="1440"/>
        </w:tabs>
        <w:ind w:left="0"/>
        <w:outlineLvl w:val="1"/>
      </w:pPr>
      <w:r w:rsidRPr="00465796">
        <w:t>List the main characteristics of microbes that might be present in a given ecosystem, e.g., the animal gastrointestinal tract, the anaerobic mud layer at the pond bottom, etc.</w:t>
      </w:r>
      <w:r>
        <w:t xml:space="preserve"> (ASM 20d, Ch 6, Ch 11, Ch 14, Ch 27).</w:t>
      </w:r>
    </w:p>
    <w:p w14:paraId="385E1C09" w14:textId="77777777" w:rsidR="00913C69" w:rsidRDefault="00913C69" w:rsidP="00C86D68">
      <w:pPr>
        <w:pStyle w:val="Default"/>
        <w:numPr>
          <w:ilvl w:val="1"/>
          <w:numId w:val="24"/>
        </w:numPr>
        <w:tabs>
          <w:tab w:val="left" w:pos="360"/>
          <w:tab w:val="left" w:pos="720"/>
          <w:tab w:val="left" w:pos="1080"/>
          <w:tab w:val="left" w:pos="1440"/>
        </w:tabs>
        <w:ind w:left="0"/>
        <w:outlineLvl w:val="1"/>
      </w:pPr>
      <w:r>
        <w:t>Relate different taxonomic groups to the potential for infection and infection management planning (MINAH 2a, Ch 11, Ch 12, Ch 13, Ch 19, Ch 20, Ch 21, Ch 22, Ch23, Ch 24, Ch 25, Ch 26).</w:t>
      </w:r>
    </w:p>
    <w:p w14:paraId="0D665F43" w14:textId="77777777" w:rsidR="00913C69" w:rsidRDefault="00913C69" w:rsidP="00C86D68">
      <w:pPr>
        <w:pStyle w:val="Default"/>
        <w:numPr>
          <w:ilvl w:val="1"/>
          <w:numId w:val="24"/>
        </w:numPr>
        <w:tabs>
          <w:tab w:val="left" w:pos="360"/>
          <w:tab w:val="left" w:pos="720"/>
          <w:tab w:val="left" w:pos="1080"/>
          <w:tab w:val="left" w:pos="1440"/>
        </w:tabs>
        <w:ind w:left="0"/>
        <w:outlineLvl w:val="1"/>
      </w:pPr>
      <w:r>
        <w:t>Recognize what microorganisms colonize different parts of the human body and relate to diagnosing infectious diseases and infection control (MINAH 2b, Ch 14, Ch 19, Ch 20, Ch 21, Ch 22, Ch23, Ch 24, Ch 25).</w:t>
      </w:r>
    </w:p>
    <w:p w14:paraId="2B614696" w14:textId="77777777" w:rsidR="00913C69" w:rsidRDefault="00913C69" w:rsidP="00C86D68">
      <w:pPr>
        <w:pStyle w:val="Default"/>
        <w:tabs>
          <w:tab w:val="left" w:pos="360"/>
          <w:tab w:val="left" w:pos="720"/>
          <w:tab w:val="left" w:pos="1080"/>
          <w:tab w:val="left" w:pos="1440"/>
        </w:tabs>
        <w:outlineLvl w:val="1"/>
      </w:pPr>
    </w:p>
    <w:p w14:paraId="4DDDB9A4" w14:textId="77777777" w:rsidR="00913C69" w:rsidRDefault="00913C69" w:rsidP="00C86D68">
      <w:pPr>
        <w:pStyle w:val="ListParagraph"/>
        <w:numPr>
          <w:ilvl w:val="0"/>
          <w:numId w:val="24"/>
        </w:numPr>
        <w:tabs>
          <w:tab w:val="left" w:pos="360"/>
          <w:tab w:val="left" w:pos="720"/>
          <w:tab w:val="left" w:pos="1080"/>
          <w:tab w:val="left" w:pos="1440"/>
        </w:tabs>
        <w:suppressAutoHyphens w:val="0"/>
        <w:autoSpaceDE w:val="0"/>
        <w:autoSpaceDN w:val="0"/>
        <w:adjustRightInd w:val="0"/>
        <w:ind w:left="0"/>
        <w:outlineLvl w:val="1"/>
        <w:rPr>
          <w:rFonts w:ascii="Cambria" w:hAnsi="Cambria" w:cs="Cambria"/>
          <w:color w:val="000000"/>
          <w:sz w:val="23"/>
          <w:szCs w:val="23"/>
        </w:rPr>
      </w:pPr>
      <w:r>
        <w:rPr>
          <w:rFonts w:ascii="Cambria" w:hAnsi="Cambria" w:cs="Cambria"/>
          <w:color w:val="000000"/>
          <w:sz w:val="23"/>
          <w:szCs w:val="23"/>
        </w:rPr>
        <w:t>Recognize that m</w:t>
      </w:r>
      <w:r w:rsidRPr="00DE4855">
        <w:rPr>
          <w:rFonts w:ascii="Cambria" w:hAnsi="Cambria" w:cs="Cambria"/>
          <w:color w:val="000000"/>
          <w:sz w:val="23"/>
          <w:szCs w:val="23"/>
        </w:rPr>
        <w:t>ost bacteria in nature live in biofilm communities</w:t>
      </w:r>
      <w:r>
        <w:rPr>
          <w:rFonts w:ascii="Cambria" w:hAnsi="Cambria" w:cs="Cambria"/>
          <w:color w:val="000000"/>
          <w:sz w:val="23"/>
          <w:szCs w:val="23"/>
        </w:rPr>
        <w:t xml:space="preserve"> that operate in specific ways</w:t>
      </w:r>
      <w:r w:rsidRPr="00DE4855">
        <w:rPr>
          <w:rFonts w:ascii="Cambria" w:hAnsi="Cambria" w:cs="Cambria"/>
          <w:color w:val="000000"/>
          <w:sz w:val="23"/>
          <w:szCs w:val="23"/>
        </w:rPr>
        <w:t xml:space="preserve">. </w:t>
      </w:r>
      <w:r>
        <w:rPr>
          <w:rFonts w:ascii="Cambria" w:hAnsi="Cambria" w:cs="Cambria"/>
          <w:color w:val="000000"/>
          <w:sz w:val="23"/>
          <w:szCs w:val="23"/>
        </w:rPr>
        <w:t>(ASM 21, MINAH 3, Ch 6, Ch 10, Ch 11, Ch 14, Ch 19, Ch 20, Ch 27).</w:t>
      </w:r>
    </w:p>
    <w:bookmarkEnd w:id="2"/>
    <w:p w14:paraId="4E27978D" w14:textId="77777777" w:rsidR="00913C69" w:rsidRDefault="00913C69" w:rsidP="00C86D68">
      <w:pPr>
        <w:pStyle w:val="ListParagraph"/>
        <w:numPr>
          <w:ilvl w:val="1"/>
          <w:numId w:val="24"/>
        </w:numPr>
        <w:tabs>
          <w:tab w:val="left" w:pos="360"/>
          <w:tab w:val="left" w:pos="720"/>
          <w:tab w:val="left" w:pos="1080"/>
          <w:tab w:val="left" w:pos="1440"/>
        </w:tabs>
        <w:suppressAutoHyphens w:val="0"/>
        <w:autoSpaceDE w:val="0"/>
        <w:autoSpaceDN w:val="0"/>
        <w:adjustRightInd w:val="0"/>
        <w:ind w:left="0"/>
        <w:outlineLvl w:val="1"/>
        <w:rPr>
          <w:rFonts w:ascii="Cambria" w:hAnsi="Cambria" w:cs="Cambria"/>
          <w:color w:val="000000"/>
          <w:sz w:val="23"/>
          <w:szCs w:val="23"/>
        </w:rPr>
      </w:pPr>
      <w:r w:rsidRPr="00FD2213">
        <w:rPr>
          <w:rFonts w:ascii="Cambria" w:hAnsi="Cambria" w:cs="Cambria"/>
          <w:color w:val="000000"/>
          <w:sz w:val="23"/>
          <w:szCs w:val="23"/>
        </w:rPr>
        <w:t>Give an example of a beneficial and a detrimental biofilm</w:t>
      </w:r>
      <w:r>
        <w:rPr>
          <w:rFonts w:ascii="Cambria" w:hAnsi="Cambria" w:cs="Cambria"/>
          <w:color w:val="000000"/>
          <w:sz w:val="23"/>
          <w:szCs w:val="23"/>
        </w:rPr>
        <w:t xml:space="preserve"> (ASM 21a, Ch 3, Ch 4, Ch 6, Ch 10, Ch 11, Ch 14, Ch 19, Ch 20, Ch 27)</w:t>
      </w:r>
      <w:r w:rsidRPr="00FD2213">
        <w:rPr>
          <w:rFonts w:ascii="Cambria" w:hAnsi="Cambria" w:cs="Cambria"/>
          <w:color w:val="000000"/>
          <w:sz w:val="23"/>
          <w:szCs w:val="23"/>
        </w:rPr>
        <w:t>.</w:t>
      </w:r>
    </w:p>
    <w:p w14:paraId="5FEDE74B" w14:textId="77777777" w:rsidR="00913C69" w:rsidRDefault="00913C69" w:rsidP="00C86D68">
      <w:pPr>
        <w:pStyle w:val="ListParagraph"/>
        <w:numPr>
          <w:ilvl w:val="1"/>
          <w:numId w:val="24"/>
        </w:numPr>
        <w:tabs>
          <w:tab w:val="left" w:pos="360"/>
          <w:tab w:val="left" w:pos="720"/>
          <w:tab w:val="left" w:pos="1080"/>
          <w:tab w:val="left" w:pos="1440"/>
        </w:tabs>
        <w:suppressAutoHyphens w:val="0"/>
        <w:autoSpaceDE w:val="0"/>
        <w:autoSpaceDN w:val="0"/>
        <w:adjustRightInd w:val="0"/>
        <w:ind w:left="0"/>
        <w:outlineLvl w:val="1"/>
        <w:rPr>
          <w:rFonts w:ascii="Cambria" w:hAnsi="Cambria" w:cs="Cambria"/>
          <w:color w:val="000000"/>
          <w:sz w:val="23"/>
          <w:szCs w:val="23"/>
        </w:rPr>
      </w:pPr>
      <w:r w:rsidRPr="00FD2213">
        <w:rPr>
          <w:rFonts w:ascii="Cambria" w:hAnsi="Cambria" w:cs="Cambria"/>
          <w:color w:val="000000"/>
          <w:sz w:val="23"/>
          <w:szCs w:val="23"/>
        </w:rPr>
        <w:t>List the stages of biofilm formation and maturation</w:t>
      </w:r>
      <w:r>
        <w:rPr>
          <w:rFonts w:ascii="Cambria" w:hAnsi="Cambria" w:cs="Cambria"/>
          <w:color w:val="000000"/>
          <w:sz w:val="23"/>
          <w:szCs w:val="23"/>
        </w:rPr>
        <w:t xml:space="preserve"> (ASM 21b, Ch 6)</w:t>
      </w:r>
      <w:r w:rsidRPr="00FD2213">
        <w:rPr>
          <w:rFonts w:ascii="Cambria" w:hAnsi="Cambria" w:cs="Cambria"/>
          <w:color w:val="000000"/>
          <w:sz w:val="23"/>
          <w:szCs w:val="23"/>
        </w:rPr>
        <w:t>.</w:t>
      </w:r>
    </w:p>
    <w:p w14:paraId="44CF17BD" w14:textId="77777777" w:rsidR="00913C69" w:rsidRDefault="00913C69" w:rsidP="00C86D68">
      <w:pPr>
        <w:pStyle w:val="Default"/>
        <w:numPr>
          <w:ilvl w:val="1"/>
          <w:numId w:val="24"/>
        </w:numPr>
        <w:tabs>
          <w:tab w:val="left" w:pos="360"/>
          <w:tab w:val="left" w:pos="720"/>
          <w:tab w:val="left" w:pos="1080"/>
          <w:tab w:val="left" w:pos="1440"/>
        </w:tabs>
        <w:ind w:left="0"/>
        <w:outlineLvl w:val="1"/>
      </w:pPr>
      <w:r w:rsidRPr="009B2D93">
        <w:t>Give an example of how quorum sensing is advantageous to bacterial cells in a given environment</w:t>
      </w:r>
      <w:r>
        <w:t xml:space="preserve"> (ASM 12d, Ch 6)</w:t>
      </w:r>
      <w:r w:rsidRPr="009B2D93">
        <w:t>.</w:t>
      </w:r>
    </w:p>
    <w:p w14:paraId="57CE924A" w14:textId="77777777" w:rsidR="00913C69" w:rsidRDefault="00913C69" w:rsidP="00C86D68">
      <w:pPr>
        <w:pStyle w:val="ListParagraph"/>
        <w:numPr>
          <w:ilvl w:val="1"/>
          <w:numId w:val="24"/>
        </w:numPr>
        <w:tabs>
          <w:tab w:val="left" w:pos="360"/>
          <w:tab w:val="left" w:pos="720"/>
          <w:tab w:val="left" w:pos="1080"/>
          <w:tab w:val="left" w:pos="1440"/>
        </w:tabs>
        <w:suppressAutoHyphens w:val="0"/>
        <w:autoSpaceDE w:val="0"/>
        <w:autoSpaceDN w:val="0"/>
        <w:adjustRightInd w:val="0"/>
        <w:ind w:left="0"/>
        <w:outlineLvl w:val="1"/>
        <w:rPr>
          <w:rFonts w:ascii="Cambria" w:hAnsi="Cambria" w:cs="Cambria"/>
          <w:color w:val="000000"/>
          <w:sz w:val="23"/>
          <w:szCs w:val="23"/>
        </w:rPr>
      </w:pPr>
      <w:r w:rsidRPr="00FD2213">
        <w:rPr>
          <w:rFonts w:ascii="Cambria" w:hAnsi="Cambria" w:cs="Cambria"/>
          <w:color w:val="000000"/>
          <w:sz w:val="23"/>
          <w:szCs w:val="23"/>
        </w:rPr>
        <w:t>Compare and contrast cell structure and function in a biofilm with pelagic cells</w:t>
      </w:r>
      <w:r>
        <w:rPr>
          <w:rFonts w:ascii="Cambria" w:hAnsi="Cambria" w:cs="Cambria"/>
          <w:color w:val="000000"/>
          <w:sz w:val="23"/>
          <w:szCs w:val="23"/>
        </w:rPr>
        <w:t xml:space="preserve"> (ASM 21c, Ch 6)</w:t>
      </w:r>
      <w:r w:rsidRPr="00FD2213">
        <w:rPr>
          <w:rFonts w:ascii="Cambria" w:hAnsi="Cambria" w:cs="Cambria"/>
          <w:color w:val="000000"/>
          <w:sz w:val="23"/>
          <w:szCs w:val="23"/>
        </w:rPr>
        <w:t>.</w:t>
      </w:r>
    </w:p>
    <w:p w14:paraId="2ACEF88D" w14:textId="77777777" w:rsidR="00913C69" w:rsidRDefault="00913C69" w:rsidP="00C86D68">
      <w:pPr>
        <w:pStyle w:val="ListParagraph"/>
        <w:numPr>
          <w:ilvl w:val="1"/>
          <w:numId w:val="24"/>
        </w:numPr>
        <w:tabs>
          <w:tab w:val="left" w:pos="360"/>
          <w:tab w:val="left" w:pos="720"/>
          <w:tab w:val="left" w:pos="1080"/>
          <w:tab w:val="left" w:pos="1440"/>
        </w:tabs>
        <w:suppressAutoHyphens w:val="0"/>
        <w:autoSpaceDE w:val="0"/>
        <w:autoSpaceDN w:val="0"/>
        <w:adjustRightInd w:val="0"/>
        <w:ind w:left="0"/>
        <w:outlineLvl w:val="1"/>
        <w:rPr>
          <w:rFonts w:ascii="Cambria" w:hAnsi="Cambria" w:cs="Cambria"/>
          <w:color w:val="000000"/>
          <w:sz w:val="23"/>
          <w:szCs w:val="23"/>
        </w:rPr>
      </w:pPr>
      <w:r w:rsidRPr="00FD2213">
        <w:rPr>
          <w:rFonts w:ascii="Cambria" w:hAnsi="Cambria" w:cs="Cambria"/>
          <w:color w:val="000000"/>
          <w:sz w:val="23"/>
          <w:szCs w:val="23"/>
        </w:rPr>
        <w:t>Explain how and why biofilm development may differ in different environments</w:t>
      </w:r>
      <w:r>
        <w:rPr>
          <w:rFonts w:ascii="Cambria" w:hAnsi="Cambria" w:cs="Cambria"/>
          <w:color w:val="000000"/>
          <w:sz w:val="23"/>
          <w:szCs w:val="23"/>
        </w:rPr>
        <w:t xml:space="preserve"> (ASM 21d, Ch 4, Ch 6)</w:t>
      </w:r>
      <w:r w:rsidRPr="00FD2213">
        <w:rPr>
          <w:rFonts w:ascii="Cambria" w:hAnsi="Cambria" w:cs="Cambria"/>
          <w:color w:val="000000"/>
          <w:sz w:val="23"/>
          <w:szCs w:val="23"/>
        </w:rPr>
        <w:t>.</w:t>
      </w:r>
    </w:p>
    <w:p w14:paraId="612200A1" w14:textId="77777777" w:rsidR="00913C69" w:rsidRDefault="00913C69" w:rsidP="00C86D68">
      <w:pPr>
        <w:pStyle w:val="ListParagraph"/>
        <w:numPr>
          <w:ilvl w:val="1"/>
          <w:numId w:val="24"/>
        </w:numPr>
        <w:tabs>
          <w:tab w:val="left" w:pos="360"/>
          <w:tab w:val="left" w:pos="720"/>
          <w:tab w:val="left" w:pos="1080"/>
          <w:tab w:val="left" w:pos="1440"/>
        </w:tabs>
        <w:suppressAutoHyphens w:val="0"/>
        <w:autoSpaceDE w:val="0"/>
        <w:autoSpaceDN w:val="0"/>
        <w:adjustRightInd w:val="0"/>
        <w:ind w:left="0"/>
        <w:outlineLvl w:val="1"/>
        <w:rPr>
          <w:rFonts w:ascii="Cambria" w:hAnsi="Cambria" w:cs="Cambria"/>
          <w:color w:val="000000"/>
          <w:sz w:val="23"/>
          <w:szCs w:val="23"/>
        </w:rPr>
      </w:pPr>
      <w:r w:rsidRPr="00FD2213">
        <w:rPr>
          <w:rFonts w:ascii="Cambria" w:hAnsi="Cambria" w:cs="Cambria"/>
          <w:color w:val="000000"/>
          <w:sz w:val="23"/>
          <w:szCs w:val="23"/>
        </w:rPr>
        <w:t>Predict conditions that would favor biofilm formation and where they might be found</w:t>
      </w:r>
      <w:r>
        <w:rPr>
          <w:rFonts w:ascii="Cambria" w:hAnsi="Cambria" w:cs="Cambria"/>
          <w:color w:val="000000"/>
          <w:sz w:val="23"/>
          <w:szCs w:val="23"/>
        </w:rPr>
        <w:t xml:space="preserve"> (ASM 21e, Ch 6)</w:t>
      </w:r>
      <w:r w:rsidRPr="00FD2213">
        <w:rPr>
          <w:rFonts w:ascii="Cambria" w:hAnsi="Cambria" w:cs="Cambria"/>
          <w:color w:val="000000"/>
          <w:sz w:val="23"/>
          <w:szCs w:val="23"/>
        </w:rPr>
        <w:t>.</w:t>
      </w:r>
    </w:p>
    <w:p w14:paraId="707EFE4C" w14:textId="77777777" w:rsidR="00913C69" w:rsidRDefault="00913C69" w:rsidP="00C86D68">
      <w:pPr>
        <w:pStyle w:val="ListParagraph"/>
        <w:numPr>
          <w:ilvl w:val="1"/>
          <w:numId w:val="24"/>
        </w:numPr>
        <w:tabs>
          <w:tab w:val="left" w:pos="360"/>
          <w:tab w:val="left" w:pos="720"/>
          <w:tab w:val="left" w:pos="1080"/>
          <w:tab w:val="left" w:pos="1440"/>
        </w:tabs>
        <w:suppressAutoHyphens w:val="0"/>
        <w:autoSpaceDE w:val="0"/>
        <w:autoSpaceDN w:val="0"/>
        <w:adjustRightInd w:val="0"/>
        <w:ind w:left="0"/>
        <w:outlineLvl w:val="1"/>
        <w:rPr>
          <w:rFonts w:ascii="Cambria" w:hAnsi="Cambria" w:cs="Cambria"/>
          <w:color w:val="000000"/>
          <w:sz w:val="23"/>
          <w:szCs w:val="23"/>
        </w:rPr>
      </w:pPr>
      <w:r w:rsidRPr="00FD2213">
        <w:rPr>
          <w:rFonts w:ascii="Cambria" w:hAnsi="Cambria" w:cs="Cambria"/>
          <w:color w:val="000000"/>
          <w:sz w:val="23"/>
          <w:szCs w:val="23"/>
        </w:rPr>
        <w:t>Identify the stages of biofilm development that are more susceptible to destruction</w:t>
      </w:r>
      <w:r>
        <w:rPr>
          <w:rFonts w:ascii="Cambria" w:hAnsi="Cambria" w:cs="Cambria"/>
          <w:color w:val="000000"/>
          <w:sz w:val="23"/>
          <w:szCs w:val="23"/>
        </w:rPr>
        <w:t xml:space="preserve"> (ASM 21f, Ch 6)</w:t>
      </w:r>
      <w:r w:rsidRPr="00FD2213">
        <w:rPr>
          <w:rFonts w:ascii="Cambria" w:hAnsi="Cambria" w:cs="Cambria"/>
          <w:color w:val="000000"/>
          <w:sz w:val="23"/>
          <w:szCs w:val="23"/>
        </w:rPr>
        <w:t>.</w:t>
      </w:r>
    </w:p>
    <w:p w14:paraId="52EE9355" w14:textId="77777777" w:rsidR="00913C69" w:rsidRDefault="00913C69" w:rsidP="00C86D68">
      <w:pPr>
        <w:pStyle w:val="ListParagraph"/>
        <w:numPr>
          <w:ilvl w:val="1"/>
          <w:numId w:val="24"/>
        </w:numPr>
        <w:tabs>
          <w:tab w:val="left" w:pos="360"/>
          <w:tab w:val="left" w:pos="720"/>
          <w:tab w:val="left" w:pos="1080"/>
          <w:tab w:val="left" w:pos="1440"/>
        </w:tabs>
        <w:suppressAutoHyphens w:val="0"/>
        <w:autoSpaceDE w:val="0"/>
        <w:autoSpaceDN w:val="0"/>
        <w:adjustRightInd w:val="0"/>
        <w:ind w:left="0"/>
        <w:outlineLvl w:val="1"/>
        <w:rPr>
          <w:rFonts w:ascii="Cambria" w:hAnsi="Cambria" w:cs="Cambria"/>
          <w:color w:val="000000"/>
          <w:sz w:val="23"/>
          <w:szCs w:val="23"/>
        </w:rPr>
      </w:pPr>
      <w:r w:rsidRPr="00FD2213">
        <w:rPr>
          <w:rFonts w:ascii="Cambria" w:hAnsi="Cambria" w:cs="Cambria"/>
          <w:color w:val="000000"/>
          <w:sz w:val="23"/>
          <w:szCs w:val="23"/>
        </w:rPr>
        <w:t>Explain the role of biofilms in chronic diseases/infections</w:t>
      </w:r>
      <w:r>
        <w:rPr>
          <w:rFonts w:ascii="Cambria" w:hAnsi="Cambria" w:cs="Cambria"/>
          <w:color w:val="000000"/>
          <w:sz w:val="23"/>
          <w:szCs w:val="23"/>
        </w:rPr>
        <w:t xml:space="preserve"> (ASM 21i, Ch 6)</w:t>
      </w:r>
      <w:r w:rsidRPr="00FD2213">
        <w:rPr>
          <w:rFonts w:ascii="Cambria" w:hAnsi="Cambria" w:cs="Cambria"/>
          <w:color w:val="000000"/>
          <w:sz w:val="23"/>
          <w:szCs w:val="23"/>
        </w:rPr>
        <w:t>.</w:t>
      </w:r>
    </w:p>
    <w:p w14:paraId="2597091C" w14:textId="77777777" w:rsidR="00913C69" w:rsidRDefault="00913C69" w:rsidP="00C86D68">
      <w:pPr>
        <w:pStyle w:val="Default"/>
        <w:numPr>
          <w:ilvl w:val="1"/>
          <w:numId w:val="24"/>
        </w:numPr>
        <w:tabs>
          <w:tab w:val="left" w:pos="360"/>
          <w:tab w:val="left" w:pos="720"/>
          <w:tab w:val="left" w:pos="1080"/>
          <w:tab w:val="left" w:pos="1440"/>
        </w:tabs>
        <w:ind w:left="0"/>
        <w:outlineLvl w:val="1"/>
      </w:pPr>
      <w:bookmarkStart w:id="4" w:name="_Hlk96841802"/>
      <w:r>
        <w:lastRenderedPageBreak/>
        <w:t>Recognize that biofilms present challenges to healthcare by providing a continuously available pathogen source for renewed infections and conferring resistance to antimicrobial agents (ASM 21, MINAH 3a, Ch 6).</w:t>
      </w:r>
    </w:p>
    <w:p w14:paraId="2E4539DC" w14:textId="77777777" w:rsidR="00913C69" w:rsidRDefault="00913C69" w:rsidP="00C86D68">
      <w:pPr>
        <w:pStyle w:val="Default"/>
        <w:numPr>
          <w:ilvl w:val="1"/>
          <w:numId w:val="24"/>
        </w:numPr>
        <w:tabs>
          <w:tab w:val="left" w:pos="360"/>
          <w:tab w:val="left" w:pos="720"/>
          <w:tab w:val="left" w:pos="1080"/>
          <w:tab w:val="left" w:pos="1440"/>
        </w:tabs>
        <w:ind w:left="0"/>
        <w:outlineLvl w:val="1"/>
      </w:pPr>
      <w:r>
        <w:t>Recognize that biofilms form on implanted medical devices introducing challenges to infection control (ASM 21, MINAH 3b, Ch 6).</w:t>
      </w:r>
      <w:bookmarkEnd w:id="4"/>
    </w:p>
    <w:p w14:paraId="30C979BA" w14:textId="77777777" w:rsidR="00913C69" w:rsidRDefault="00913C69" w:rsidP="00C86D68">
      <w:pPr>
        <w:pStyle w:val="Default"/>
        <w:tabs>
          <w:tab w:val="left" w:pos="360"/>
          <w:tab w:val="left" w:pos="720"/>
          <w:tab w:val="left" w:pos="1080"/>
          <w:tab w:val="left" w:pos="1440"/>
        </w:tabs>
        <w:outlineLvl w:val="1"/>
      </w:pPr>
    </w:p>
    <w:p w14:paraId="3C4F8F04" w14:textId="77777777" w:rsidR="00913C69" w:rsidRPr="00291373" w:rsidRDefault="00913C69" w:rsidP="00C86D68">
      <w:pPr>
        <w:pStyle w:val="Default"/>
        <w:numPr>
          <w:ilvl w:val="0"/>
          <w:numId w:val="24"/>
        </w:numPr>
        <w:tabs>
          <w:tab w:val="left" w:pos="360"/>
          <w:tab w:val="left" w:pos="720"/>
          <w:tab w:val="left" w:pos="1080"/>
          <w:tab w:val="left" w:pos="1440"/>
        </w:tabs>
        <w:ind w:left="0"/>
        <w:outlineLvl w:val="1"/>
      </w:pPr>
      <w:r w:rsidRPr="00291373">
        <w:t>Identify examples where microorganisms and their environment interact and modify each other (ASM 22</w:t>
      </w:r>
      <w:r>
        <w:t>, Ch 26, Ch 27</w:t>
      </w:r>
      <w:r w:rsidRPr="00291373">
        <w:t>)</w:t>
      </w:r>
      <w:r>
        <w:t>.</w:t>
      </w:r>
    </w:p>
    <w:p w14:paraId="532E5A01" w14:textId="77777777" w:rsidR="00913C69" w:rsidRDefault="00913C69" w:rsidP="00C86D68">
      <w:pPr>
        <w:pStyle w:val="Default"/>
        <w:numPr>
          <w:ilvl w:val="1"/>
          <w:numId w:val="24"/>
        </w:numPr>
        <w:tabs>
          <w:tab w:val="left" w:pos="360"/>
          <w:tab w:val="left" w:pos="720"/>
          <w:tab w:val="left" w:pos="1080"/>
          <w:tab w:val="left" w:pos="1440"/>
        </w:tabs>
        <w:ind w:left="0"/>
        <w:outlineLvl w:val="1"/>
      </w:pPr>
      <w:bookmarkStart w:id="5" w:name="_Hlk96807234"/>
      <w:r>
        <w:t>Recognize the terms used to describe ecological relationships among microorganisms in the environment including: population, guild, microbiome, community, microhabitat, ecosystem, and biosphere (Ch 27).</w:t>
      </w:r>
    </w:p>
    <w:p w14:paraId="343FB221" w14:textId="77777777" w:rsidR="00913C69" w:rsidRDefault="00913C69" w:rsidP="00C86D68">
      <w:pPr>
        <w:pStyle w:val="Default"/>
        <w:numPr>
          <w:ilvl w:val="1"/>
          <w:numId w:val="24"/>
        </w:numPr>
        <w:tabs>
          <w:tab w:val="left" w:pos="360"/>
          <w:tab w:val="left" w:pos="720"/>
          <w:tab w:val="left" w:pos="1080"/>
          <w:tab w:val="left" w:pos="1440"/>
        </w:tabs>
        <w:ind w:left="0"/>
        <w:outlineLvl w:val="1"/>
      </w:pPr>
      <w:r>
        <w:t>Explain the influences of competition, antagonism, and cooperation, on microbial survival (Ch 27).</w:t>
      </w:r>
    </w:p>
    <w:p w14:paraId="0AA166B2" w14:textId="77777777" w:rsidR="00913C69" w:rsidRDefault="00913C69" w:rsidP="00C86D68">
      <w:pPr>
        <w:pStyle w:val="Default"/>
        <w:numPr>
          <w:ilvl w:val="1"/>
          <w:numId w:val="24"/>
        </w:numPr>
        <w:tabs>
          <w:tab w:val="left" w:pos="360"/>
          <w:tab w:val="left" w:pos="720"/>
          <w:tab w:val="left" w:pos="1080"/>
          <w:tab w:val="left" w:pos="1440"/>
        </w:tabs>
        <w:ind w:left="0"/>
        <w:outlineLvl w:val="1"/>
      </w:pPr>
      <w:bookmarkStart w:id="6" w:name="_Hlk96807253"/>
      <w:bookmarkEnd w:id="5"/>
      <w:r>
        <w:t>Recognize processes that occur in the carbon cycle (Ch 27).</w:t>
      </w:r>
    </w:p>
    <w:p w14:paraId="6CED71CF" w14:textId="77777777" w:rsidR="00913C69" w:rsidRDefault="00913C69" w:rsidP="00C86D68">
      <w:pPr>
        <w:pStyle w:val="Default"/>
        <w:numPr>
          <w:ilvl w:val="1"/>
          <w:numId w:val="24"/>
        </w:numPr>
        <w:tabs>
          <w:tab w:val="left" w:pos="360"/>
          <w:tab w:val="left" w:pos="720"/>
          <w:tab w:val="left" w:pos="1080"/>
          <w:tab w:val="left" w:pos="1440"/>
        </w:tabs>
        <w:ind w:left="0"/>
        <w:outlineLvl w:val="1"/>
      </w:pPr>
      <w:r w:rsidRPr="009B2D93">
        <w:t>Give an example where the waste product of one microorganism serves as an important substrate for another organism (e.g., ammonia-oxidizing bacteria or ammonia-oxidizing archaea and nitrite-oxidizing bacteria, hydrogen producers and methanogens, sulfide oxidizers and sulfate reducers, etc.)</w:t>
      </w:r>
      <w:r>
        <w:t xml:space="preserve"> (ASM 12e, Ch 27)</w:t>
      </w:r>
      <w:r w:rsidRPr="009B2D93">
        <w:t>.</w:t>
      </w:r>
    </w:p>
    <w:p w14:paraId="6C340669" w14:textId="77777777" w:rsidR="00913C69" w:rsidRDefault="00913C69" w:rsidP="00C86D68">
      <w:pPr>
        <w:pStyle w:val="Default"/>
        <w:numPr>
          <w:ilvl w:val="1"/>
          <w:numId w:val="24"/>
        </w:numPr>
        <w:tabs>
          <w:tab w:val="left" w:pos="360"/>
          <w:tab w:val="left" w:pos="720"/>
          <w:tab w:val="left" w:pos="1080"/>
          <w:tab w:val="left" w:pos="1440"/>
        </w:tabs>
        <w:ind w:left="0"/>
        <w:outlineLvl w:val="1"/>
      </w:pPr>
      <w:r w:rsidRPr="006E5C76">
        <w:t>Explain why the presence of nitrogen-fixing bacteria is often required to support other growth in a diverse ecosystem</w:t>
      </w:r>
      <w:r>
        <w:t xml:space="preserve"> (ASM 22g, Ch 27)</w:t>
      </w:r>
      <w:r w:rsidRPr="006E5C76">
        <w:t>.</w:t>
      </w:r>
    </w:p>
    <w:p w14:paraId="22E6DFDC" w14:textId="77777777" w:rsidR="00913C69" w:rsidRDefault="00913C69" w:rsidP="00C86D68">
      <w:pPr>
        <w:pStyle w:val="Default"/>
        <w:numPr>
          <w:ilvl w:val="1"/>
          <w:numId w:val="24"/>
        </w:numPr>
        <w:tabs>
          <w:tab w:val="left" w:pos="360"/>
          <w:tab w:val="left" w:pos="720"/>
          <w:tab w:val="left" w:pos="1080"/>
          <w:tab w:val="left" w:pos="1440"/>
        </w:tabs>
        <w:ind w:left="0"/>
        <w:outlineLvl w:val="1"/>
      </w:pPr>
      <w:r w:rsidRPr="006E5C76">
        <w:t>List two factors that limit growth in a batch culture</w:t>
      </w:r>
      <w:r>
        <w:t xml:space="preserve"> (ASM 22a, Ch 6)</w:t>
      </w:r>
      <w:r w:rsidRPr="006E5C76">
        <w:t>.</w:t>
      </w:r>
    </w:p>
    <w:p w14:paraId="0E26BC30" w14:textId="77777777" w:rsidR="00913C69" w:rsidRDefault="00913C69" w:rsidP="00C86D68">
      <w:pPr>
        <w:pStyle w:val="Default"/>
        <w:numPr>
          <w:ilvl w:val="1"/>
          <w:numId w:val="24"/>
        </w:numPr>
        <w:tabs>
          <w:tab w:val="left" w:pos="360"/>
          <w:tab w:val="left" w:pos="720"/>
          <w:tab w:val="left" w:pos="1080"/>
          <w:tab w:val="left" w:pos="1440"/>
        </w:tabs>
        <w:ind w:left="0"/>
        <w:outlineLvl w:val="1"/>
      </w:pPr>
      <w:r w:rsidRPr="006E5C76">
        <w:t>Define the term eutrophication</w:t>
      </w:r>
      <w:r>
        <w:t xml:space="preserve"> in aquatic ecosystems (ASM 22b, Ch 27)</w:t>
      </w:r>
      <w:r w:rsidRPr="006E5C76">
        <w:t>.</w:t>
      </w:r>
    </w:p>
    <w:p w14:paraId="7F0E38ED" w14:textId="77777777" w:rsidR="00913C69" w:rsidRDefault="00913C69" w:rsidP="00C86D68">
      <w:pPr>
        <w:pStyle w:val="Default"/>
        <w:numPr>
          <w:ilvl w:val="1"/>
          <w:numId w:val="24"/>
        </w:numPr>
        <w:tabs>
          <w:tab w:val="left" w:pos="360"/>
          <w:tab w:val="left" w:pos="720"/>
          <w:tab w:val="left" w:pos="1080"/>
          <w:tab w:val="left" w:pos="1440"/>
        </w:tabs>
        <w:ind w:left="0"/>
        <w:outlineLvl w:val="1"/>
      </w:pPr>
      <w:r>
        <w:t>Identify the criteria used to assess microorganisms for potential used as biological weapons or agents of bioterrorism (Ch 27).</w:t>
      </w:r>
    </w:p>
    <w:p w14:paraId="5FAAE4D7" w14:textId="77777777" w:rsidR="00913C69" w:rsidRDefault="00913C69" w:rsidP="00C86D68">
      <w:pPr>
        <w:pStyle w:val="Default"/>
        <w:numPr>
          <w:ilvl w:val="1"/>
          <w:numId w:val="24"/>
        </w:numPr>
        <w:tabs>
          <w:tab w:val="left" w:pos="360"/>
          <w:tab w:val="left" w:pos="720"/>
          <w:tab w:val="left" w:pos="1080"/>
          <w:tab w:val="left" w:pos="1440"/>
        </w:tabs>
        <w:ind w:left="0"/>
        <w:outlineLvl w:val="1"/>
      </w:pPr>
      <w:r>
        <w:t>Describe how microbial metabolism can be manipulated for food production (Ch 26).</w:t>
      </w:r>
    </w:p>
    <w:p w14:paraId="3A19F8FA" w14:textId="77777777" w:rsidR="00913C69" w:rsidRDefault="00913C69" w:rsidP="00C86D68">
      <w:pPr>
        <w:pStyle w:val="Default"/>
        <w:numPr>
          <w:ilvl w:val="1"/>
          <w:numId w:val="24"/>
        </w:numPr>
        <w:tabs>
          <w:tab w:val="left" w:pos="360"/>
          <w:tab w:val="left" w:pos="720"/>
          <w:tab w:val="left" w:pos="1080"/>
          <w:tab w:val="left" w:pos="1440"/>
        </w:tabs>
        <w:ind w:left="0"/>
        <w:outlineLvl w:val="1"/>
      </w:pPr>
      <w:r>
        <w:t>Recognize causes of food spoilage and methods for preventing food spoilage (Ch 26).</w:t>
      </w:r>
    </w:p>
    <w:p w14:paraId="117165BE" w14:textId="77777777" w:rsidR="00913C69" w:rsidRDefault="00913C69" w:rsidP="00C86D68">
      <w:pPr>
        <w:pStyle w:val="Default"/>
        <w:numPr>
          <w:ilvl w:val="1"/>
          <w:numId w:val="24"/>
        </w:numPr>
        <w:tabs>
          <w:tab w:val="left" w:pos="360"/>
          <w:tab w:val="left" w:pos="720"/>
          <w:tab w:val="left" w:pos="1080"/>
          <w:tab w:val="left" w:pos="1440"/>
        </w:tabs>
        <w:ind w:left="0"/>
        <w:outlineLvl w:val="1"/>
      </w:pPr>
      <w:r>
        <w:t>List some of the various commercial products produced by microorganisms (Ch 26).</w:t>
      </w:r>
    </w:p>
    <w:p w14:paraId="4658D21C" w14:textId="77777777" w:rsidR="00913C69" w:rsidRDefault="00913C69" w:rsidP="00C86D68">
      <w:pPr>
        <w:pStyle w:val="Default"/>
        <w:numPr>
          <w:ilvl w:val="1"/>
          <w:numId w:val="24"/>
        </w:numPr>
        <w:tabs>
          <w:tab w:val="left" w:pos="360"/>
          <w:tab w:val="left" w:pos="720"/>
          <w:tab w:val="left" w:pos="1080"/>
          <w:tab w:val="left" w:pos="1440"/>
        </w:tabs>
        <w:ind w:left="0"/>
        <w:outlineLvl w:val="1"/>
      </w:pPr>
      <w:r>
        <w:t>Compare and contrast methods for treating drinking water and wastewater (Ch 26).</w:t>
      </w:r>
    </w:p>
    <w:p w14:paraId="58815CD4" w14:textId="77777777" w:rsidR="00913C69" w:rsidRDefault="00913C69" w:rsidP="00C86D68">
      <w:pPr>
        <w:pStyle w:val="Default"/>
        <w:numPr>
          <w:ilvl w:val="1"/>
          <w:numId w:val="24"/>
        </w:numPr>
        <w:tabs>
          <w:tab w:val="left" w:pos="360"/>
          <w:tab w:val="left" w:pos="720"/>
          <w:tab w:val="left" w:pos="1080"/>
          <w:tab w:val="left" w:pos="1440"/>
        </w:tabs>
        <w:ind w:left="0"/>
        <w:outlineLvl w:val="1"/>
      </w:pPr>
      <w:r w:rsidRPr="006E5C76">
        <w:t>Describe how fermentative bacteria in sourdough (or other foods) change their environment, and how that affects the initial community</w:t>
      </w:r>
      <w:r>
        <w:t xml:space="preserve"> (ASM 22f, Ch 26)</w:t>
      </w:r>
      <w:r w:rsidRPr="006E5C76">
        <w:t>.</w:t>
      </w:r>
    </w:p>
    <w:p w14:paraId="75D316FD" w14:textId="77777777" w:rsidR="00913C69" w:rsidRDefault="00913C69" w:rsidP="00C86D68">
      <w:pPr>
        <w:pStyle w:val="Default"/>
        <w:numPr>
          <w:ilvl w:val="1"/>
          <w:numId w:val="24"/>
        </w:numPr>
        <w:tabs>
          <w:tab w:val="left" w:pos="360"/>
          <w:tab w:val="left" w:pos="720"/>
          <w:tab w:val="left" w:pos="1080"/>
          <w:tab w:val="left" w:pos="1440"/>
        </w:tabs>
        <w:ind w:left="0"/>
        <w:outlineLvl w:val="1"/>
      </w:pPr>
      <w:r>
        <w:t>Recognize examples of host-parasite coevolution (ASM 22e, Ch 11).</w:t>
      </w:r>
    </w:p>
    <w:p w14:paraId="3E25F048" w14:textId="77777777" w:rsidR="00913C69" w:rsidRDefault="00913C69" w:rsidP="00C86D68">
      <w:pPr>
        <w:pStyle w:val="Default"/>
        <w:numPr>
          <w:ilvl w:val="1"/>
          <w:numId w:val="24"/>
        </w:numPr>
        <w:tabs>
          <w:tab w:val="left" w:pos="360"/>
          <w:tab w:val="left" w:pos="720"/>
          <w:tab w:val="left" w:pos="1080"/>
          <w:tab w:val="left" w:pos="1440"/>
        </w:tabs>
        <w:ind w:left="0"/>
        <w:outlineLvl w:val="1"/>
      </w:pPr>
      <w:r w:rsidRPr="006E5C76">
        <w:t>Explain how the presence of a microorganism elicits a cellular or humoral specific immune response</w:t>
      </w:r>
      <w:r>
        <w:t xml:space="preserve"> (ASM 22d, Ch 16)</w:t>
      </w:r>
      <w:r w:rsidRPr="006E5C76">
        <w:t>.</w:t>
      </w:r>
    </w:p>
    <w:p w14:paraId="507FC41C" w14:textId="77777777" w:rsidR="00913C69" w:rsidRDefault="00913C69" w:rsidP="00C86D68">
      <w:pPr>
        <w:pStyle w:val="Default"/>
        <w:tabs>
          <w:tab w:val="left" w:pos="360"/>
          <w:tab w:val="left" w:pos="720"/>
          <w:tab w:val="left" w:pos="1080"/>
          <w:tab w:val="left" w:pos="1440"/>
        </w:tabs>
        <w:outlineLvl w:val="1"/>
      </w:pPr>
    </w:p>
    <w:bookmarkEnd w:id="6"/>
    <w:p w14:paraId="50934ABA" w14:textId="77777777" w:rsidR="00913C69" w:rsidRDefault="00913C69" w:rsidP="00C86D68">
      <w:pPr>
        <w:pStyle w:val="Default"/>
        <w:numPr>
          <w:ilvl w:val="0"/>
          <w:numId w:val="24"/>
        </w:numPr>
        <w:tabs>
          <w:tab w:val="left" w:pos="360"/>
          <w:tab w:val="left" w:pos="720"/>
          <w:tab w:val="left" w:pos="1080"/>
          <w:tab w:val="left" w:pos="1440"/>
        </w:tabs>
        <w:ind w:left="0"/>
        <w:outlineLvl w:val="1"/>
      </w:pPr>
      <w:r>
        <w:t>Compare and contrast the interaction of microbes with human and non-human hosts in beneficial, neutral, or detrimental ways. (ASM 23, MINAH 1, MINAH 4, Ch 6, Ch 14, Ch 15, Ch 19, Ch 20, Ch 21, Ch 22, Ch 23, Ch 24, Ch 25)</w:t>
      </w:r>
    </w:p>
    <w:p w14:paraId="3DA69245" w14:textId="77777777" w:rsidR="00913C69" w:rsidRDefault="00913C69" w:rsidP="00C86D68">
      <w:pPr>
        <w:pStyle w:val="Default"/>
        <w:numPr>
          <w:ilvl w:val="1"/>
          <w:numId w:val="24"/>
        </w:numPr>
        <w:tabs>
          <w:tab w:val="left" w:pos="360"/>
          <w:tab w:val="left" w:pos="720"/>
          <w:tab w:val="left" w:pos="1080"/>
          <w:tab w:val="left" w:pos="1440"/>
        </w:tabs>
        <w:ind w:left="0"/>
        <w:outlineLvl w:val="1"/>
      </w:pPr>
      <w:r w:rsidRPr="00FB614F">
        <w:t>State two ways that the normal microbiota (or probiotics) are beneficial to a human host</w:t>
      </w:r>
      <w:r>
        <w:t xml:space="preserve"> (ASM 23a, Ch 6, Ch 14)</w:t>
      </w:r>
      <w:r w:rsidRPr="00FB614F">
        <w:t>.</w:t>
      </w:r>
    </w:p>
    <w:p w14:paraId="3A462C98" w14:textId="77777777" w:rsidR="00913C69" w:rsidRDefault="00913C69" w:rsidP="00C86D68">
      <w:pPr>
        <w:pStyle w:val="Default"/>
        <w:numPr>
          <w:ilvl w:val="1"/>
          <w:numId w:val="24"/>
        </w:numPr>
        <w:tabs>
          <w:tab w:val="left" w:pos="360"/>
          <w:tab w:val="left" w:pos="720"/>
          <w:tab w:val="left" w:pos="1080"/>
          <w:tab w:val="left" w:pos="1440"/>
        </w:tabs>
        <w:ind w:left="0"/>
        <w:outlineLvl w:val="1"/>
      </w:pPr>
      <w:r w:rsidRPr="00FB614F">
        <w:t>Name two sites on the human body colonized by the normal microbiota, and give an example of the type of organisms found at those sites</w:t>
      </w:r>
      <w:r>
        <w:t xml:space="preserve"> (ASM 23b, Ch 14, Ch 19, Ch 20, Ch 21, Ch 22, Ch 23)</w:t>
      </w:r>
      <w:r w:rsidRPr="00FB614F">
        <w:t>.</w:t>
      </w:r>
    </w:p>
    <w:p w14:paraId="3129A0A8" w14:textId="77777777" w:rsidR="00913C69" w:rsidRDefault="00913C69" w:rsidP="00C86D68">
      <w:pPr>
        <w:pStyle w:val="Default"/>
        <w:numPr>
          <w:ilvl w:val="1"/>
          <w:numId w:val="24"/>
        </w:numPr>
        <w:tabs>
          <w:tab w:val="left" w:pos="360"/>
          <w:tab w:val="left" w:pos="720"/>
          <w:tab w:val="left" w:pos="1080"/>
          <w:tab w:val="left" w:pos="1440"/>
        </w:tabs>
        <w:ind w:left="0"/>
        <w:outlineLvl w:val="1"/>
      </w:pPr>
      <w:r w:rsidRPr="00FB614F">
        <w:t>Describe at least two innate physical defenses in the human body that are used to fend off an infection</w:t>
      </w:r>
      <w:r>
        <w:t xml:space="preserve"> (ASM 23c, Ch 15)</w:t>
      </w:r>
      <w:r w:rsidRPr="00FB614F">
        <w:t>.</w:t>
      </w:r>
    </w:p>
    <w:p w14:paraId="250513EA" w14:textId="77777777" w:rsidR="00913C69" w:rsidRDefault="00913C69" w:rsidP="00C86D68">
      <w:pPr>
        <w:pStyle w:val="Default"/>
        <w:numPr>
          <w:ilvl w:val="1"/>
          <w:numId w:val="24"/>
        </w:numPr>
        <w:tabs>
          <w:tab w:val="left" w:pos="360"/>
          <w:tab w:val="left" w:pos="720"/>
          <w:tab w:val="left" w:pos="1080"/>
          <w:tab w:val="left" w:pos="1440"/>
        </w:tabs>
        <w:ind w:left="0"/>
        <w:outlineLvl w:val="1"/>
      </w:pPr>
      <w:r w:rsidRPr="00FB614F">
        <w:lastRenderedPageBreak/>
        <w:t>Given a particular pathogen (</w:t>
      </w:r>
      <w:r>
        <w:t xml:space="preserve">or </w:t>
      </w:r>
      <w:r w:rsidRPr="00FB614F">
        <w:t>symbiont), describe how it creates cell damage (</w:t>
      </w:r>
      <w:r>
        <w:t xml:space="preserve">or </w:t>
      </w:r>
      <w:r w:rsidRPr="00FB614F">
        <w:t>benefits) in its host</w:t>
      </w:r>
      <w:r>
        <w:t xml:space="preserve"> (ASM 23d, Ch 19, Ch 20, Ch 21, Ch 22, Ch 23, Ch 24, Ch 25)</w:t>
      </w:r>
      <w:r w:rsidRPr="00FB614F">
        <w:t>.</w:t>
      </w:r>
    </w:p>
    <w:p w14:paraId="4ED9CB67" w14:textId="77777777" w:rsidR="00913C69" w:rsidRDefault="00913C69" w:rsidP="00C86D68">
      <w:pPr>
        <w:pStyle w:val="Default"/>
        <w:numPr>
          <w:ilvl w:val="1"/>
          <w:numId w:val="24"/>
        </w:numPr>
        <w:tabs>
          <w:tab w:val="left" w:pos="360"/>
          <w:tab w:val="left" w:pos="720"/>
          <w:tab w:val="left" w:pos="1080"/>
          <w:tab w:val="left" w:pos="1440"/>
        </w:tabs>
        <w:ind w:left="0"/>
        <w:outlineLvl w:val="1"/>
      </w:pPr>
      <w:r w:rsidRPr="00FB614F">
        <w:t>Compare and contrast commensal, symbiotic, and pathogenic relationships</w:t>
      </w:r>
      <w:r>
        <w:t xml:space="preserve"> (ASM 23e, Ch 14)</w:t>
      </w:r>
      <w:r w:rsidRPr="00FB614F">
        <w:t>.</w:t>
      </w:r>
    </w:p>
    <w:p w14:paraId="145D0EA1" w14:textId="77777777" w:rsidR="00913C69" w:rsidRDefault="00913C69" w:rsidP="00C86D68">
      <w:pPr>
        <w:pStyle w:val="Default"/>
        <w:numPr>
          <w:ilvl w:val="1"/>
          <w:numId w:val="24"/>
        </w:numPr>
        <w:tabs>
          <w:tab w:val="left" w:pos="360"/>
          <w:tab w:val="left" w:pos="720"/>
          <w:tab w:val="left" w:pos="1080"/>
          <w:tab w:val="left" w:pos="1440"/>
        </w:tabs>
        <w:ind w:left="0"/>
        <w:outlineLvl w:val="1"/>
      </w:pPr>
      <w:r w:rsidRPr="00FB614F">
        <w:t>Explain what adaptations are necessary for a bacterium to survive in the respiratory tract, skin, intestinal tract, or urinary tract</w:t>
      </w:r>
      <w:r>
        <w:t xml:space="preserve"> (ASM 23f, Ch 14, Ch 19, Ch 20, Ch 21, Ch 22, Ch 23)</w:t>
      </w:r>
      <w:r w:rsidRPr="00FB614F">
        <w:t>.</w:t>
      </w:r>
    </w:p>
    <w:p w14:paraId="5106F2A8" w14:textId="77777777" w:rsidR="00913C69" w:rsidRDefault="00913C69" w:rsidP="00C86D68">
      <w:pPr>
        <w:pStyle w:val="Default"/>
        <w:numPr>
          <w:ilvl w:val="1"/>
          <w:numId w:val="24"/>
        </w:numPr>
        <w:tabs>
          <w:tab w:val="left" w:pos="360"/>
          <w:tab w:val="left" w:pos="720"/>
          <w:tab w:val="left" w:pos="1080"/>
          <w:tab w:val="left" w:pos="1440"/>
        </w:tabs>
        <w:ind w:left="0"/>
        <w:outlineLvl w:val="1"/>
      </w:pPr>
      <w:r w:rsidRPr="00FB614F">
        <w:t>Describe how the human microbiome influences the host human organism</w:t>
      </w:r>
      <w:r>
        <w:t xml:space="preserve"> (ASM 23g, Ch 14, Ch 19, Ch 20, Ch 21, Ch 22, Ch 23)</w:t>
      </w:r>
      <w:r w:rsidRPr="00FB614F">
        <w:t>.</w:t>
      </w:r>
    </w:p>
    <w:p w14:paraId="1297EB67" w14:textId="77777777" w:rsidR="00913C69" w:rsidRDefault="00913C69" w:rsidP="00C86D68">
      <w:pPr>
        <w:pStyle w:val="Default"/>
        <w:numPr>
          <w:ilvl w:val="1"/>
          <w:numId w:val="24"/>
        </w:numPr>
        <w:tabs>
          <w:tab w:val="left" w:pos="360"/>
          <w:tab w:val="left" w:pos="720"/>
          <w:tab w:val="left" w:pos="1080"/>
          <w:tab w:val="left" w:pos="1440"/>
        </w:tabs>
        <w:ind w:left="0"/>
        <w:outlineLvl w:val="1"/>
      </w:pPr>
      <w:r w:rsidRPr="00FB614F">
        <w:t>Describe a situation that could lead to the normal microbiota causing disease</w:t>
      </w:r>
      <w:r>
        <w:t xml:space="preserve"> (ASM 23h, Ch 14, Ch 19, Ch 20, Ch 21, Ch 22, Ch 23)</w:t>
      </w:r>
      <w:r w:rsidRPr="00FB614F">
        <w:t>.</w:t>
      </w:r>
    </w:p>
    <w:p w14:paraId="692E961F" w14:textId="77777777" w:rsidR="00913C69" w:rsidRDefault="00913C69" w:rsidP="00C86D68">
      <w:pPr>
        <w:pStyle w:val="Default"/>
        <w:numPr>
          <w:ilvl w:val="1"/>
          <w:numId w:val="24"/>
        </w:numPr>
        <w:tabs>
          <w:tab w:val="left" w:pos="360"/>
          <w:tab w:val="left" w:pos="720"/>
          <w:tab w:val="left" w:pos="1080"/>
          <w:tab w:val="left" w:pos="1440"/>
        </w:tabs>
        <w:ind w:left="0"/>
        <w:outlineLvl w:val="1"/>
      </w:pPr>
      <w:r w:rsidRPr="00FB614F">
        <w:t>Given a human defense, describe a mechanism that would allow a bacterial pathogen to evade it</w:t>
      </w:r>
      <w:r>
        <w:t xml:space="preserve"> (ASM 23i, Ch 14, Ch 19, Ch 20, Ch 21, Ch 22, Ch 23, Ch 24, Ch 25)</w:t>
      </w:r>
      <w:r w:rsidRPr="00FB614F">
        <w:t>.</w:t>
      </w:r>
    </w:p>
    <w:p w14:paraId="3B421CF2" w14:textId="77777777" w:rsidR="00913C69" w:rsidRPr="00CE4F57" w:rsidRDefault="00913C69" w:rsidP="00C86D68">
      <w:pPr>
        <w:pStyle w:val="Default"/>
        <w:numPr>
          <w:ilvl w:val="1"/>
          <w:numId w:val="24"/>
        </w:numPr>
        <w:tabs>
          <w:tab w:val="left" w:pos="360"/>
          <w:tab w:val="left" w:pos="720"/>
          <w:tab w:val="left" w:pos="1080"/>
          <w:tab w:val="left" w:pos="1440"/>
        </w:tabs>
        <w:ind w:left="0"/>
        <w:outlineLvl w:val="1"/>
      </w:pPr>
      <w:r>
        <w:t>Recognize that changes in the level, location, or diversity of the normal human microbiota may lead to disease (MINAH 1, Ch 14).</w:t>
      </w:r>
    </w:p>
    <w:p w14:paraId="725D4927" w14:textId="77777777" w:rsidR="00913C69" w:rsidRDefault="00913C69" w:rsidP="00C86D68">
      <w:pPr>
        <w:pStyle w:val="Default"/>
        <w:numPr>
          <w:ilvl w:val="1"/>
          <w:numId w:val="24"/>
        </w:numPr>
        <w:tabs>
          <w:tab w:val="left" w:pos="360"/>
          <w:tab w:val="left" w:pos="720"/>
          <w:tab w:val="left" w:pos="1080"/>
          <w:tab w:val="left" w:pos="1440"/>
        </w:tabs>
        <w:ind w:left="0"/>
        <w:outlineLvl w:val="1"/>
      </w:pPr>
      <w:r>
        <w:t>Recognize that knowledge of the major types of human pathogens facilitates communication among healthcare professionals (MINAH 4a, all chapters).</w:t>
      </w:r>
    </w:p>
    <w:p w14:paraId="7FCC43D1" w14:textId="77777777" w:rsidR="00913C69" w:rsidRDefault="00913C69" w:rsidP="00C86D68">
      <w:pPr>
        <w:pStyle w:val="Default"/>
        <w:numPr>
          <w:ilvl w:val="1"/>
          <w:numId w:val="24"/>
        </w:numPr>
        <w:tabs>
          <w:tab w:val="left" w:pos="360"/>
          <w:tab w:val="left" w:pos="720"/>
          <w:tab w:val="left" w:pos="1080"/>
          <w:tab w:val="left" w:pos="1440"/>
        </w:tabs>
        <w:ind w:left="0"/>
        <w:outlineLvl w:val="1"/>
      </w:pPr>
      <w:r>
        <w:t>Recognize microbiological and epidemiological features of select human pathogenic agents (e.g., etiological agent, reservoir, transmission patterns, incubation period, risk factors, potential complications, treatments, etc.) (MINAH 4b, Ch 19, Ch 20, Ch 21, Ch 22, Ch 23, Ch 24, Ch 25).</w:t>
      </w:r>
    </w:p>
    <w:p w14:paraId="5A52A36F" w14:textId="77777777" w:rsidR="00913C69" w:rsidRDefault="00913C69" w:rsidP="00C86D68">
      <w:pPr>
        <w:pStyle w:val="Default"/>
        <w:numPr>
          <w:ilvl w:val="1"/>
          <w:numId w:val="24"/>
        </w:numPr>
        <w:tabs>
          <w:tab w:val="left" w:pos="360"/>
          <w:tab w:val="left" w:pos="720"/>
          <w:tab w:val="left" w:pos="1080"/>
          <w:tab w:val="left" w:pos="1440"/>
        </w:tabs>
        <w:ind w:left="0"/>
        <w:outlineLvl w:val="1"/>
      </w:pPr>
      <w:r>
        <w:t>Recognize that human host factors such as age and overall health and life habits impact infectious disease development (MINAH 4c, Ch 14).</w:t>
      </w:r>
    </w:p>
    <w:p w14:paraId="2F54B291" w14:textId="77777777" w:rsidR="00913C69" w:rsidRDefault="00913C69" w:rsidP="00C86D68">
      <w:pPr>
        <w:pStyle w:val="Default"/>
        <w:numPr>
          <w:ilvl w:val="1"/>
          <w:numId w:val="24"/>
        </w:numPr>
        <w:tabs>
          <w:tab w:val="left" w:pos="360"/>
          <w:tab w:val="left" w:pos="720"/>
          <w:tab w:val="left" w:pos="1080"/>
          <w:tab w:val="left" w:pos="1440"/>
        </w:tabs>
        <w:ind w:left="0"/>
        <w:outlineLvl w:val="1"/>
      </w:pPr>
      <w:r>
        <w:t>Recognize that normal human microbiota includes neutral and beneficial microbes and that probiotics are increasingly recognized as beneficial in a number of health applications (MINAH 4d, Ch 14).</w:t>
      </w:r>
    </w:p>
    <w:p w14:paraId="5F5324F6" w14:textId="77777777" w:rsidR="00913C69" w:rsidRDefault="00913C69" w:rsidP="00C86D68">
      <w:pPr>
        <w:pStyle w:val="Default"/>
        <w:tabs>
          <w:tab w:val="left" w:pos="360"/>
          <w:tab w:val="left" w:pos="720"/>
          <w:tab w:val="left" w:pos="1080"/>
          <w:tab w:val="left" w:pos="1440"/>
        </w:tabs>
        <w:ind w:hanging="360"/>
      </w:pPr>
    </w:p>
    <w:p w14:paraId="13BDEBBA" w14:textId="18EF8E47" w:rsidR="00913C69" w:rsidRDefault="00913C69" w:rsidP="00C86D68">
      <w:pPr>
        <w:suppressAutoHyphens w:val="0"/>
        <w:rPr>
          <w:color w:val="000000"/>
          <w:kern w:val="0"/>
          <w:lang w:eastAsia="en-US"/>
        </w:rPr>
      </w:pPr>
    </w:p>
    <w:p w14:paraId="780909CC" w14:textId="77777777" w:rsidR="00913C69" w:rsidRPr="00C8079B" w:rsidRDefault="00913C69" w:rsidP="00C86D68">
      <w:pPr>
        <w:pStyle w:val="Default"/>
        <w:tabs>
          <w:tab w:val="left" w:pos="360"/>
          <w:tab w:val="left" w:pos="720"/>
          <w:tab w:val="left" w:pos="1080"/>
          <w:tab w:val="left" w:pos="1440"/>
        </w:tabs>
        <w:ind w:hanging="360"/>
        <w:rPr>
          <w:b/>
          <w:bCs/>
        </w:rPr>
      </w:pPr>
      <w:r w:rsidRPr="00C8079B">
        <w:rPr>
          <w:b/>
          <w:bCs/>
        </w:rPr>
        <w:t>Core Concept: Impact of Microorganisms</w:t>
      </w:r>
    </w:p>
    <w:p w14:paraId="0DC9BF0A" w14:textId="77777777" w:rsidR="00913C69" w:rsidRDefault="00913C69" w:rsidP="00C86D68">
      <w:pPr>
        <w:pStyle w:val="Default"/>
        <w:tabs>
          <w:tab w:val="left" w:pos="360"/>
          <w:tab w:val="left" w:pos="720"/>
          <w:tab w:val="left" w:pos="1080"/>
          <w:tab w:val="left" w:pos="1440"/>
        </w:tabs>
        <w:ind w:hanging="360"/>
      </w:pPr>
    </w:p>
    <w:p w14:paraId="0FB293B7" w14:textId="77777777" w:rsidR="00913C69" w:rsidRDefault="00913C69" w:rsidP="00C86D68">
      <w:pPr>
        <w:pStyle w:val="Default"/>
        <w:numPr>
          <w:ilvl w:val="0"/>
          <w:numId w:val="25"/>
        </w:numPr>
        <w:tabs>
          <w:tab w:val="left" w:pos="360"/>
          <w:tab w:val="left" w:pos="720"/>
          <w:tab w:val="left" w:pos="1080"/>
          <w:tab w:val="left" w:pos="1440"/>
        </w:tabs>
        <w:ind w:left="0"/>
      </w:pPr>
      <w:r>
        <w:t>Provide examples that support the concept that microbes are essential for life as we know it and the processes that support life. (ASM 24, Ch 5, Ch 6, Ch 11, Ch 14, Ch 27)</w:t>
      </w:r>
    </w:p>
    <w:p w14:paraId="50D985FB" w14:textId="77777777" w:rsidR="00913C69" w:rsidRDefault="00913C69" w:rsidP="00C86D68">
      <w:pPr>
        <w:pStyle w:val="Default"/>
        <w:numPr>
          <w:ilvl w:val="1"/>
          <w:numId w:val="10"/>
        </w:numPr>
        <w:tabs>
          <w:tab w:val="left" w:pos="360"/>
          <w:tab w:val="left" w:pos="720"/>
          <w:tab w:val="left" w:pos="1080"/>
          <w:tab w:val="left" w:pos="1440"/>
        </w:tabs>
        <w:ind w:left="0"/>
      </w:pPr>
      <w:r w:rsidRPr="00FB614F">
        <w:t>Provide examples of essential microbe-microbe or microbe-host relationships</w:t>
      </w:r>
      <w:r>
        <w:t xml:space="preserve"> (ASM 24a, Ch 14, Ch 27)</w:t>
      </w:r>
      <w:r w:rsidRPr="00FB614F">
        <w:t>.</w:t>
      </w:r>
    </w:p>
    <w:p w14:paraId="43F5D85B" w14:textId="77777777" w:rsidR="00913C69" w:rsidRDefault="00913C69" w:rsidP="00C86D68">
      <w:pPr>
        <w:pStyle w:val="Default"/>
        <w:numPr>
          <w:ilvl w:val="1"/>
          <w:numId w:val="10"/>
        </w:numPr>
        <w:tabs>
          <w:tab w:val="left" w:pos="360"/>
          <w:tab w:val="left" w:pos="720"/>
          <w:tab w:val="left" w:pos="1080"/>
          <w:tab w:val="left" w:pos="1440"/>
        </w:tabs>
        <w:ind w:left="0"/>
      </w:pPr>
      <w:r w:rsidRPr="0090678D">
        <w:t>Describe the role of cyanobacteria in the oxygenation of the atmosphere</w:t>
      </w:r>
      <w:r>
        <w:t xml:space="preserve"> (ASM 24b, Ch 5, Ch 6, Ch 11, Ch 27)</w:t>
      </w:r>
      <w:r w:rsidRPr="0090678D">
        <w:t>.</w:t>
      </w:r>
    </w:p>
    <w:p w14:paraId="497A03A9" w14:textId="77777777" w:rsidR="00913C69" w:rsidRDefault="00913C69" w:rsidP="00C86D68">
      <w:pPr>
        <w:pStyle w:val="Default"/>
        <w:numPr>
          <w:ilvl w:val="1"/>
          <w:numId w:val="10"/>
        </w:numPr>
        <w:tabs>
          <w:tab w:val="left" w:pos="360"/>
          <w:tab w:val="left" w:pos="720"/>
          <w:tab w:val="left" w:pos="1080"/>
          <w:tab w:val="left" w:pos="1440"/>
        </w:tabs>
        <w:ind w:left="0"/>
      </w:pPr>
      <w:r w:rsidRPr="0090678D">
        <w:t>Describe the normal microbiota and the purposes its serve in the environment and human populations</w:t>
      </w:r>
      <w:r>
        <w:t xml:space="preserve"> (ASM 24c, Ch 11, Ch 14, Ch 27)</w:t>
      </w:r>
      <w:r w:rsidRPr="0090678D">
        <w:t>.</w:t>
      </w:r>
    </w:p>
    <w:p w14:paraId="68EB33BF" w14:textId="77777777" w:rsidR="00913C69" w:rsidRDefault="00913C69" w:rsidP="00C86D68">
      <w:pPr>
        <w:pStyle w:val="Default"/>
        <w:numPr>
          <w:ilvl w:val="1"/>
          <w:numId w:val="10"/>
        </w:numPr>
        <w:tabs>
          <w:tab w:val="left" w:pos="360"/>
          <w:tab w:val="left" w:pos="720"/>
          <w:tab w:val="left" w:pos="1080"/>
          <w:tab w:val="left" w:pos="1440"/>
        </w:tabs>
        <w:ind w:left="0"/>
      </w:pPr>
      <w:r w:rsidRPr="0090678D">
        <w:t>Predict the effect on a host organism if the normal microbiota were removed</w:t>
      </w:r>
      <w:r>
        <w:t xml:space="preserve"> (ASM 24d, Ch 14, Ch 27)</w:t>
      </w:r>
      <w:r w:rsidRPr="0090678D">
        <w:t>.</w:t>
      </w:r>
    </w:p>
    <w:p w14:paraId="222D1FEC" w14:textId="77777777" w:rsidR="00913C69" w:rsidRDefault="00913C69" w:rsidP="00C86D68">
      <w:pPr>
        <w:pStyle w:val="Default"/>
        <w:numPr>
          <w:ilvl w:val="1"/>
          <w:numId w:val="10"/>
        </w:numPr>
        <w:tabs>
          <w:tab w:val="left" w:pos="360"/>
          <w:tab w:val="left" w:pos="720"/>
          <w:tab w:val="left" w:pos="1080"/>
          <w:tab w:val="left" w:pos="1440"/>
        </w:tabs>
        <w:ind w:left="0"/>
      </w:pPr>
      <w:r w:rsidRPr="0090678D">
        <w:t>Explain the role of natural microbial populations in bioremediation/decomposition/nutrient cycling</w:t>
      </w:r>
      <w:r>
        <w:t xml:space="preserve"> (ASM 24e, Ch 27)</w:t>
      </w:r>
      <w:r w:rsidRPr="0090678D">
        <w:t>.</w:t>
      </w:r>
    </w:p>
    <w:p w14:paraId="382E6C0A" w14:textId="77777777" w:rsidR="00913C69" w:rsidRDefault="00913C69" w:rsidP="00C86D68">
      <w:pPr>
        <w:pStyle w:val="Default"/>
        <w:tabs>
          <w:tab w:val="left" w:pos="360"/>
          <w:tab w:val="left" w:pos="720"/>
          <w:tab w:val="left" w:pos="1080"/>
          <w:tab w:val="left" w:pos="1440"/>
        </w:tabs>
      </w:pPr>
    </w:p>
    <w:p w14:paraId="67F38429" w14:textId="77777777" w:rsidR="00913C69" w:rsidRPr="00C57B07" w:rsidRDefault="00913C69" w:rsidP="00C86D68">
      <w:pPr>
        <w:pStyle w:val="Default"/>
        <w:numPr>
          <w:ilvl w:val="0"/>
          <w:numId w:val="25"/>
        </w:numPr>
        <w:tabs>
          <w:tab w:val="left" w:pos="360"/>
          <w:tab w:val="left" w:pos="720"/>
          <w:tab w:val="left" w:pos="1080"/>
          <w:tab w:val="left" w:pos="1440"/>
        </w:tabs>
        <w:ind w:left="0"/>
      </w:pPr>
      <w:r w:rsidRPr="00C57B07">
        <w:t>Identify examples where microorganisms have been used as models that provided fundamental knowledge about life processes. (</w:t>
      </w:r>
      <w:r>
        <w:t xml:space="preserve">ASM </w:t>
      </w:r>
      <w:r w:rsidRPr="00C57B07">
        <w:t>25</w:t>
      </w:r>
      <w:r>
        <w:t>, Ch 6, Ch 7, Ch 11, Ch 20</w:t>
      </w:r>
      <w:r w:rsidRPr="00C57B07">
        <w:t>)</w:t>
      </w:r>
    </w:p>
    <w:p w14:paraId="04221282" w14:textId="77777777" w:rsidR="00913C69" w:rsidRDefault="00913C69" w:rsidP="00C86D68">
      <w:pPr>
        <w:pStyle w:val="Default"/>
        <w:numPr>
          <w:ilvl w:val="0"/>
          <w:numId w:val="26"/>
        </w:numPr>
        <w:tabs>
          <w:tab w:val="left" w:pos="360"/>
          <w:tab w:val="left" w:pos="720"/>
          <w:tab w:val="left" w:pos="1080"/>
          <w:tab w:val="left" w:pos="1440"/>
        </w:tabs>
        <w:ind w:left="0"/>
      </w:pPr>
      <w:r w:rsidRPr="00C40C58">
        <w:lastRenderedPageBreak/>
        <w:t>Describe a key study where microbes were used as model organisms giving rise to insights about biology that are applicable across kingdoms and domains (e.g., Griffith’s transformation experiment; Avery, MacLeod, and McCarty’s transformation principl</w:t>
      </w:r>
      <w:r>
        <w:t>e</w:t>
      </w:r>
      <w:r w:rsidRPr="00C40C58">
        <w:t xml:space="preserve"> experiment;</w:t>
      </w:r>
      <w:r>
        <w:t xml:space="preserve"> </w:t>
      </w:r>
      <w:r w:rsidRPr="00C40C58">
        <w:t>Meselson and Stahl’s semi-conservative replication; Jacob and Monod’s lac operon, etc.)</w:t>
      </w:r>
      <w:r>
        <w:t xml:space="preserve"> (ASM 25a, Ch 7).</w:t>
      </w:r>
    </w:p>
    <w:p w14:paraId="2A2CB123" w14:textId="77777777" w:rsidR="00913C69" w:rsidRDefault="00913C69" w:rsidP="00C86D68">
      <w:pPr>
        <w:pStyle w:val="Default"/>
        <w:numPr>
          <w:ilvl w:val="0"/>
          <w:numId w:val="26"/>
        </w:numPr>
        <w:tabs>
          <w:tab w:val="left" w:pos="360"/>
          <w:tab w:val="left" w:pos="720"/>
          <w:tab w:val="left" w:pos="1080"/>
          <w:tab w:val="left" w:pos="1440"/>
        </w:tabs>
        <w:ind w:left="0"/>
      </w:pPr>
      <w:r w:rsidRPr="00C40C58">
        <w:t>Describe the features of Escherichia coli that have made it a model organism for studying many different life processes</w:t>
      </w:r>
      <w:r>
        <w:t xml:space="preserve"> (ASM 25b, Ch 20)</w:t>
      </w:r>
      <w:r w:rsidRPr="00C40C58">
        <w:t>.</w:t>
      </w:r>
    </w:p>
    <w:p w14:paraId="0F945021" w14:textId="77777777" w:rsidR="00913C69" w:rsidRDefault="00913C69" w:rsidP="00C86D68">
      <w:pPr>
        <w:pStyle w:val="Default"/>
        <w:numPr>
          <w:ilvl w:val="0"/>
          <w:numId w:val="26"/>
        </w:numPr>
        <w:tabs>
          <w:tab w:val="left" w:pos="360"/>
          <w:tab w:val="left" w:pos="720"/>
          <w:tab w:val="left" w:pos="1080"/>
          <w:tab w:val="left" w:pos="1440"/>
        </w:tabs>
        <w:ind w:left="0"/>
      </w:pPr>
      <w:r w:rsidRPr="00C40C58">
        <w:t>Explain how the rapid growth of microorganisms facilitates evolutionary studies</w:t>
      </w:r>
      <w:r>
        <w:t xml:space="preserve"> (ASM 25c, Ch 6, Ch 11)</w:t>
      </w:r>
      <w:r w:rsidRPr="00C40C58">
        <w:t>.</w:t>
      </w:r>
    </w:p>
    <w:p w14:paraId="47D2AF3F" w14:textId="77777777" w:rsidR="00913C69" w:rsidRDefault="00913C69" w:rsidP="00C86D68">
      <w:pPr>
        <w:pStyle w:val="Default"/>
        <w:tabs>
          <w:tab w:val="left" w:pos="360"/>
          <w:tab w:val="left" w:pos="720"/>
          <w:tab w:val="left" w:pos="1080"/>
          <w:tab w:val="left" w:pos="1440"/>
        </w:tabs>
      </w:pPr>
    </w:p>
    <w:p w14:paraId="7899D2A2" w14:textId="77777777" w:rsidR="00913C69" w:rsidRDefault="00913C69" w:rsidP="00C86D68">
      <w:pPr>
        <w:pStyle w:val="Default"/>
        <w:numPr>
          <w:ilvl w:val="0"/>
          <w:numId w:val="25"/>
        </w:numPr>
        <w:tabs>
          <w:tab w:val="left" w:pos="360"/>
          <w:tab w:val="left" w:pos="720"/>
          <w:tab w:val="left" w:pos="1080"/>
          <w:tab w:val="left" w:pos="1440"/>
        </w:tabs>
        <w:ind w:left="0"/>
      </w:pPr>
      <w:r w:rsidRPr="00A94EFB">
        <w:t>Describe how humans utilize and harness microbes and their products for medicinal purposes</w:t>
      </w:r>
      <w:r>
        <w:t xml:space="preserve"> (ASM 26, Ch 6, Ch 8, Ch 10, Ch 26, Ch 27)</w:t>
      </w:r>
      <w:r w:rsidRPr="00A94EFB">
        <w:t>.</w:t>
      </w:r>
    </w:p>
    <w:p w14:paraId="40328D62" w14:textId="77777777" w:rsidR="00913C69" w:rsidRDefault="00913C69" w:rsidP="00C86D68">
      <w:pPr>
        <w:pStyle w:val="Default"/>
        <w:numPr>
          <w:ilvl w:val="0"/>
          <w:numId w:val="27"/>
        </w:numPr>
        <w:tabs>
          <w:tab w:val="left" w:pos="360"/>
          <w:tab w:val="left" w:pos="720"/>
          <w:tab w:val="left" w:pos="1080"/>
          <w:tab w:val="left" w:pos="1440"/>
        </w:tabs>
        <w:ind w:left="0"/>
      </w:pPr>
      <w:r w:rsidRPr="00A94EFB">
        <w:t>List four ways you have used a microbial product this week</w:t>
      </w:r>
      <w:r>
        <w:t xml:space="preserve"> (ASM 26a, Ch 6, Ch 10, Ch 26, Ch 27).</w:t>
      </w:r>
    </w:p>
    <w:p w14:paraId="6E66BE3E" w14:textId="77777777" w:rsidR="00913C69" w:rsidRDefault="00913C69" w:rsidP="00C86D68">
      <w:pPr>
        <w:pStyle w:val="Default"/>
        <w:numPr>
          <w:ilvl w:val="0"/>
          <w:numId w:val="27"/>
        </w:numPr>
        <w:tabs>
          <w:tab w:val="left" w:pos="360"/>
          <w:tab w:val="left" w:pos="720"/>
          <w:tab w:val="left" w:pos="1080"/>
          <w:tab w:val="left" w:pos="1440"/>
        </w:tabs>
        <w:ind w:left="0"/>
      </w:pPr>
      <w:r w:rsidRPr="00A94EFB">
        <w:t>List four microbial products that are used in agriculture (medicine or industry</w:t>
      </w:r>
      <w:r>
        <w:t xml:space="preserve"> (ASM 26b, Ch 26, Ch 27)</w:t>
      </w:r>
      <w:r w:rsidRPr="00A94EFB">
        <w:t>.</w:t>
      </w:r>
    </w:p>
    <w:p w14:paraId="769D41F6" w14:textId="77777777" w:rsidR="00913C69" w:rsidRDefault="00913C69" w:rsidP="00C86D68">
      <w:pPr>
        <w:pStyle w:val="Default"/>
        <w:numPr>
          <w:ilvl w:val="0"/>
          <w:numId w:val="27"/>
        </w:numPr>
        <w:tabs>
          <w:tab w:val="left" w:pos="360"/>
          <w:tab w:val="left" w:pos="720"/>
          <w:tab w:val="left" w:pos="1080"/>
          <w:tab w:val="left" w:pos="1440"/>
        </w:tabs>
        <w:ind w:left="0"/>
      </w:pPr>
      <w:r w:rsidRPr="00A94EFB">
        <w:t>Explain the importance of microbial fermentation products to food/beverage production (e.g., bread, cheese, yogurt, wine, beer, etc.)</w:t>
      </w:r>
      <w:r>
        <w:t xml:space="preserve"> (ASM 26c, Ch 26)</w:t>
      </w:r>
      <w:r w:rsidRPr="00A94EFB">
        <w:t>.</w:t>
      </w:r>
    </w:p>
    <w:p w14:paraId="09F87ADF" w14:textId="77777777" w:rsidR="00913C69" w:rsidRDefault="00913C69" w:rsidP="00C86D68">
      <w:pPr>
        <w:pStyle w:val="Default"/>
        <w:numPr>
          <w:ilvl w:val="0"/>
          <w:numId w:val="27"/>
        </w:numPr>
        <w:tabs>
          <w:tab w:val="left" w:pos="360"/>
          <w:tab w:val="left" w:pos="720"/>
          <w:tab w:val="left" w:pos="1080"/>
          <w:tab w:val="left" w:pos="1440"/>
        </w:tabs>
        <w:ind w:left="0"/>
      </w:pPr>
      <w:r w:rsidRPr="00A94EFB">
        <w:t>Provide examples of how microbes can be used to solve energy problems</w:t>
      </w:r>
      <w:r>
        <w:t xml:space="preserve"> (ASM 26d, Ch 27)</w:t>
      </w:r>
      <w:r w:rsidRPr="00A94EFB">
        <w:t>.</w:t>
      </w:r>
    </w:p>
    <w:p w14:paraId="1C8E8445" w14:textId="77777777" w:rsidR="00913C69" w:rsidRDefault="00913C69" w:rsidP="00C86D68">
      <w:pPr>
        <w:pStyle w:val="Default"/>
        <w:numPr>
          <w:ilvl w:val="0"/>
          <w:numId w:val="27"/>
        </w:numPr>
        <w:tabs>
          <w:tab w:val="left" w:pos="360"/>
          <w:tab w:val="left" w:pos="720"/>
          <w:tab w:val="left" w:pos="1080"/>
          <w:tab w:val="left" w:pos="1440"/>
        </w:tabs>
        <w:ind w:left="0"/>
      </w:pPr>
      <w:r w:rsidRPr="00A94EFB">
        <w:t xml:space="preserve">Discuss the benefits of two specific tools of modern biotechnology that are derived from naturally occurring microbes (e.g. cloning vectors, restriction enzymes, </w:t>
      </w:r>
      <w:proofErr w:type="spellStart"/>
      <w:r w:rsidRPr="00A94EFB">
        <w:t>Taq</w:t>
      </w:r>
      <w:proofErr w:type="spellEnd"/>
      <w:r w:rsidRPr="00A94EFB">
        <w:t xml:space="preserve"> polymerase, etc.)</w:t>
      </w:r>
      <w:r>
        <w:t xml:space="preserve"> (ASM 26g, Ch 8).</w:t>
      </w:r>
    </w:p>
    <w:p w14:paraId="22751AF1" w14:textId="77777777" w:rsidR="00913C69" w:rsidRDefault="00913C69" w:rsidP="00C86D68">
      <w:pPr>
        <w:pStyle w:val="Default"/>
        <w:tabs>
          <w:tab w:val="left" w:pos="360"/>
          <w:tab w:val="left" w:pos="720"/>
          <w:tab w:val="left" w:pos="1080"/>
          <w:tab w:val="left" w:pos="1440"/>
        </w:tabs>
      </w:pPr>
    </w:p>
    <w:p w14:paraId="01975B28" w14:textId="77777777" w:rsidR="00913C69" w:rsidRDefault="00913C69" w:rsidP="00C86D68">
      <w:pPr>
        <w:pStyle w:val="Default"/>
        <w:numPr>
          <w:ilvl w:val="0"/>
          <w:numId w:val="25"/>
        </w:numPr>
        <w:tabs>
          <w:tab w:val="left" w:pos="360"/>
          <w:tab w:val="left" w:pos="720"/>
          <w:tab w:val="left" w:pos="1080"/>
          <w:tab w:val="left" w:pos="1440"/>
        </w:tabs>
        <w:ind w:left="0"/>
      </w:pPr>
      <w:r>
        <w:t>List reasons why the true diversity of microbial life is largely unknown, and its effects and potential benefits have not been fully explored. (ASM 27, ASM 30, Ch 6, Ch 21, Ch 26, Ch 27).</w:t>
      </w:r>
    </w:p>
    <w:p w14:paraId="2690CB93" w14:textId="77777777" w:rsidR="00913C69" w:rsidRDefault="00913C69" w:rsidP="00C86D68">
      <w:pPr>
        <w:pStyle w:val="Default"/>
        <w:numPr>
          <w:ilvl w:val="0"/>
          <w:numId w:val="28"/>
        </w:numPr>
        <w:tabs>
          <w:tab w:val="left" w:pos="360"/>
          <w:tab w:val="left" w:pos="720"/>
          <w:tab w:val="left" w:pos="1080"/>
          <w:tab w:val="left" w:pos="1440"/>
        </w:tabs>
        <w:ind w:left="0"/>
      </w:pPr>
      <w:r w:rsidRPr="0077016E">
        <w:t>Explain the great plate anomaly/viable but non-cultivatable state</w:t>
      </w:r>
      <w:r>
        <w:t xml:space="preserve"> (ASM 27a, Ch 6)</w:t>
      </w:r>
      <w:r w:rsidRPr="0077016E">
        <w:t>.</w:t>
      </w:r>
    </w:p>
    <w:p w14:paraId="1BDE892B" w14:textId="77777777" w:rsidR="00913C69" w:rsidRDefault="00913C69" w:rsidP="00C86D68">
      <w:pPr>
        <w:pStyle w:val="Default"/>
        <w:numPr>
          <w:ilvl w:val="0"/>
          <w:numId w:val="28"/>
        </w:numPr>
        <w:tabs>
          <w:tab w:val="left" w:pos="360"/>
          <w:tab w:val="left" w:pos="720"/>
          <w:tab w:val="left" w:pos="1080"/>
          <w:tab w:val="left" w:pos="1440"/>
        </w:tabs>
        <w:ind w:left="0"/>
      </w:pPr>
      <w:r w:rsidRPr="0077016E">
        <w:t>Give an example of a process/product that was recently attributed to being carried out by microbes</w:t>
      </w:r>
      <w:r>
        <w:t xml:space="preserve"> (ASM 27b, ASM 30b, Ch 21, Ch 26)</w:t>
      </w:r>
      <w:r w:rsidRPr="0077016E">
        <w:t>.</w:t>
      </w:r>
    </w:p>
    <w:p w14:paraId="4340EF87" w14:textId="77777777" w:rsidR="00913C69" w:rsidRDefault="00913C69" w:rsidP="00C86D68">
      <w:pPr>
        <w:pStyle w:val="Default"/>
        <w:numPr>
          <w:ilvl w:val="0"/>
          <w:numId w:val="28"/>
        </w:numPr>
        <w:tabs>
          <w:tab w:val="left" w:pos="360"/>
          <w:tab w:val="left" w:pos="720"/>
          <w:tab w:val="left" w:pos="1080"/>
          <w:tab w:val="left" w:pos="1440"/>
        </w:tabs>
        <w:ind w:left="0"/>
      </w:pPr>
      <w:r w:rsidRPr="0077016E">
        <w:t>Discuss the beneficial impact of microbes to at least two different environments</w:t>
      </w:r>
      <w:r>
        <w:t xml:space="preserve"> (ASM 27c, Ch 26, Ch 27)</w:t>
      </w:r>
      <w:r w:rsidRPr="0077016E">
        <w:t>.</w:t>
      </w:r>
    </w:p>
    <w:p w14:paraId="2D31F961" w14:textId="77777777" w:rsidR="00913C69" w:rsidRDefault="00913C69" w:rsidP="00C86D68">
      <w:pPr>
        <w:pStyle w:val="Default"/>
        <w:numPr>
          <w:ilvl w:val="0"/>
          <w:numId w:val="28"/>
        </w:numPr>
        <w:tabs>
          <w:tab w:val="left" w:pos="360"/>
          <w:tab w:val="left" w:pos="720"/>
          <w:tab w:val="left" w:pos="1080"/>
          <w:tab w:val="left" w:pos="1440"/>
        </w:tabs>
        <w:ind w:left="0"/>
      </w:pPr>
      <w:r w:rsidRPr="0077016E">
        <w:t>Predict how the removal of microbes can negatively affect a given system</w:t>
      </w:r>
      <w:r>
        <w:t xml:space="preserve"> (ASM 27d, Ch 14, Ch 27)</w:t>
      </w:r>
      <w:r w:rsidRPr="0077016E">
        <w:t>.</w:t>
      </w:r>
    </w:p>
    <w:p w14:paraId="7138CC9C" w14:textId="77777777" w:rsidR="00913C69" w:rsidRDefault="00913C69" w:rsidP="00C86D68">
      <w:pPr>
        <w:pStyle w:val="Default"/>
        <w:tabs>
          <w:tab w:val="left" w:pos="360"/>
          <w:tab w:val="left" w:pos="720"/>
          <w:tab w:val="left" w:pos="1080"/>
          <w:tab w:val="left" w:pos="1440"/>
        </w:tabs>
        <w:ind w:hanging="360"/>
      </w:pPr>
    </w:p>
    <w:p w14:paraId="2B0E7CBA" w14:textId="77777777" w:rsidR="00913C69" w:rsidRDefault="00913C69" w:rsidP="00C86D68">
      <w:pPr>
        <w:suppressAutoHyphens w:val="0"/>
        <w:rPr>
          <w:color w:val="000000"/>
          <w:kern w:val="0"/>
          <w:lang w:eastAsia="en-US"/>
        </w:rPr>
      </w:pPr>
    </w:p>
    <w:p w14:paraId="65D3AF61" w14:textId="77777777" w:rsidR="00913C69" w:rsidRPr="00C8079B" w:rsidRDefault="00913C69" w:rsidP="00C86D68">
      <w:pPr>
        <w:pStyle w:val="Default"/>
        <w:tabs>
          <w:tab w:val="left" w:pos="360"/>
          <w:tab w:val="left" w:pos="720"/>
          <w:tab w:val="left" w:pos="1080"/>
          <w:tab w:val="left" w:pos="1440"/>
        </w:tabs>
        <w:ind w:hanging="360"/>
        <w:rPr>
          <w:b/>
          <w:bCs/>
        </w:rPr>
      </w:pPr>
      <w:r w:rsidRPr="00C8079B">
        <w:rPr>
          <w:b/>
          <w:bCs/>
        </w:rPr>
        <w:t>Theory of Competencies and Skills – Scientific Thinking</w:t>
      </w:r>
    </w:p>
    <w:p w14:paraId="04FC04D8" w14:textId="77777777" w:rsidR="00913C69" w:rsidRDefault="00913C69" w:rsidP="00C86D68">
      <w:pPr>
        <w:pStyle w:val="Default"/>
        <w:tabs>
          <w:tab w:val="left" w:pos="360"/>
          <w:tab w:val="left" w:pos="720"/>
          <w:tab w:val="left" w:pos="1080"/>
          <w:tab w:val="left" w:pos="1440"/>
        </w:tabs>
        <w:ind w:hanging="360"/>
      </w:pPr>
    </w:p>
    <w:p w14:paraId="53527576" w14:textId="77777777" w:rsidR="00913C69" w:rsidRDefault="00913C69" w:rsidP="00C86D68">
      <w:pPr>
        <w:pStyle w:val="ListParagraph"/>
        <w:numPr>
          <w:ilvl w:val="0"/>
          <w:numId w:val="29"/>
        </w:numPr>
        <w:tabs>
          <w:tab w:val="left" w:pos="360"/>
          <w:tab w:val="left" w:pos="720"/>
          <w:tab w:val="left" w:pos="1080"/>
          <w:tab w:val="left" w:pos="1440"/>
        </w:tabs>
        <w:suppressAutoHyphens w:val="0"/>
        <w:ind w:left="0"/>
        <w:outlineLvl w:val="1"/>
      </w:pPr>
      <w:r>
        <w:t>Apply the process of science (ASM 28, MINAH 8, MINAH 18, Ch 1).</w:t>
      </w:r>
    </w:p>
    <w:p w14:paraId="1D71030A" w14:textId="77777777" w:rsidR="00913C69" w:rsidRPr="00CE4F57" w:rsidRDefault="00913C69" w:rsidP="00C86D68">
      <w:pPr>
        <w:pStyle w:val="ListParagraph"/>
        <w:numPr>
          <w:ilvl w:val="1"/>
          <w:numId w:val="4"/>
        </w:numPr>
        <w:tabs>
          <w:tab w:val="left" w:pos="360"/>
          <w:tab w:val="left" w:pos="720"/>
          <w:tab w:val="left" w:pos="1080"/>
          <w:tab w:val="left" w:pos="1440"/>
        </w:tabs>
        <w:suppressAutoHyphens w:val="0"/>
        <w:ind w:left="0"/>
        <w:outlineLvl w:val="1"/>
      </w:pPr>
      <w:r w:rsidRPr="00CE4F57">
        <w:t>Recognize the scientific achievements of key people and events important to the history and development of microbiology</w:t>
      </w:r>
      <w:r>
        <w:t xml:space="preserve"> (Ch 1).</w:t>
      </w:r>
    </w:p>
    <w:p w14:paraId="138E61F0" w14:textId="77777777" w:rsidR="00913C69" w:rsidRDefault="00913C69" w:rsidP="00C86D68">
      <w:pPr>
        <w:pStyle w:val="ListParagraph"/>
        <w:numPr>
          <w:ilvl w:val="1"/>
          <w:numId w:val="4"/>
        </w:numPr>
        <w:tabs>
          <w:tab w:val="left" w:pos="360"/>
          <w:tab w:val="left" w:pos="720"/>
          <w:tab w:val="left" w:pos="1080"/>
          <w:tab w:val="left" w:pos="1440"/>
        </w:tabs>
        <w:suppressAutoHyphens w:val="0"/>
        <w:ind w:left="0"/>
        <w:outlineLvl w:val="1"/>
      </w:pPr>
      <w:r w:rsidRPr="00CE4F57">
        <w:t xml:space="preserve">Identify the steps of scientific method and </w:t>
      </w:r>
      <w:r>
        <w:t>recognize how this method is used</w:t>
      </w:r>
      <w:r w:rsidRPr="00CE4F57">
        <w:t xml:space="preserve"> to answer questions</w:t>
      </w:r>
      <w:r>
        <w:t xml:space="preserve"> (ASM 28a, MINAH 18a, Ch 1).</w:t>
      </w:r>
    </w:p>
    <w:p w14:paraId="584FFCB8" w14:textId="77777777" w:rsidR="00913C69" w:rsidRDefault="00913C69" w:rsidP="00C86D68">
      <w:pPr>
        <w:pStyle w:val="ListParagraph"/>
        <w:numPr>
          <w:ilvl w:val="1"/>
          <w:numId w:val="4"/>
        </w:numPr>
        <w:tabs>
          <w:tab w:val="left" w:pos="360"/>
          <w:tab w:val="left" w:pos="720"/>
          <w:tab w:val="left" w:pos="1080"/>
          <w:tab w:val="left" w:pos="1440"/>
        </w:tabs>
        <w:suppressAutoHyphens w:val="0"/>
        <w:ind w:left="0"/>
        <w:outlineLvl w:val="1"/>
      </w:pPr>
      <w:r>
        <w:t>Analyze and interpret the results of classic experiments conducted during “Golden Age” of microbiology (ASM 28b, Ch 1).</w:t>
      </w:r>
    </w:p>
    <w:p w14:paraId="0F9EF218" w14:textId="77777777" w:rsidR="00913C69" w:rsidRPr="00CE4F57" w:rsidRDefault="00913C69" w:rsidP="00C86D68">
      <w:pPr>
        <w:pStyle w:val="ListParagraph"/>
        <w:numPr>
          <w:ilvl w:val="1"/>
          <w:numId w:val="4"/>
        </w:numPr>
        <w:tabs>
          <w:tab w:val="left" w:pos="360"/>
          <w:tab w:val="left" w:pos="720"/>
          <w:tab w:val="left" w:pos="1080"/>
          <w:tab w:val="left" w:pos="1440"/>
        </w:tabs>
        <w:suppressAutoHyphens w:val="0"/>
        <w:ind w:left="0"/>
        <w:outlineLvl w:val="1"/>
      </w:pPr>
      <w:r>
        <w:lastRenderedPageBreak/>
        <w:t>Recognize the importance of Pasteur’s fermentation experiments to our world today (Ch 1).</w:t>
      </w:r>
    </w:p>
    <w:p w14:paraId="5FBA2EA0" w14:textId="77777777" w:rsidR="00913C69" w:rsidRDefault="00913C69" w:rsidP="00C86D68">
      <w:pPr>
        <w:pStyle w:val="ListParagraph"/>
        <w:numPr>
          <w:ilvl w:val="1"/>
          <w:numId w:val="4"/>
        </w:numPr>
        <w:tabs>
          <w:tab w:val="left" w:pos="360"/>
          <w:tab w:val="left" w:pos="720"/>
          <w:tab w:val="left" w:pos="1080"/>
          <w:tab w:val="left" w:pos="1440"/>
        </w:tabs>
        <w:suppressAutoHyphens w:val="0"/>
        <w:ind w:left="0"/>
        <w:outlineLvl w:val="1"/>
      </w:pPr>
      <w:r w:rsidRPr="00CE4F57">
        <w:t xml:space="preserve">Identify the sequence of steps in Koch’s postulates </w:t>
      </w:r>
      <w:r>
        <w:t xml:space="preserve">and recognize how this process can </w:t>
      </w:r>
      <w:r w:rsidRPr="00CE4F57">
        <w:t xml:space="preserve">be used to identify the </w:t>
      </w:r>
      <w:r>
        <w:t>etiological</w:t>
      </w:r>
      <w:r w:rsidRPr="00CE4F57">
        <w:t xml:space="preserve"> agent of </w:t>
      </w:r>
      <w:r>
        <w:t xml:space="preserve">certain </w:t>
      </w:r>
      <w:r w:rsidRPr="00CE4F57">
        <w:t>infectious disease</w:t>
      </w:r>
      <w:r>
        <w:t>s (MINAH 8, Ch 1)</w:t>
      </w:r>
      <w:r w:rsidRPr="00CE4F57">
        <w:t>.</w:t>
      </w:r>
    </w:p>
    <w:p w14:paraId="049B9AE7" w14:textId="77777777" w:rsidR="00913C69" w:rsidRDefault="00913C69" w:rsidP="00C86D68">
      <w:pPr>
        <w:pStyle w:val="ListParagraph"/>
        <w:numPr>
          <w:ilvl w:val="1"/>
          <w:numId w:val="4"/>
        </w:numPr>
        <w:tabs>
          <w:tab w:val="left" w:pos="360"/>
          <w:tab w:val="left" w:pos="720"/>
          <w:tab w:val="left" w:pos="1080"/>
          <w:tab w:val="left" w:pos="1440"/>
        </w:tabs>
        <w:suppressAutoHyphens w:val="0"/>
        <w:ind w:left="0"/>
        <w:outlineLvl w:val="1"/>
      </w:pPr>
      <w:r>
        <w:t>Identify major fields of modern microbiology (Ch 1).</w:t>
      </w:r>
    </w:p>
    <w:p w14:paraId="60923D2C" w14:textId="77777777" w:rsidR="00913C69" w:rsidRPr="00CE4F57" w:rsidRDefault="00913C69" w:rsidP="00C86D68">
      <w:pPr>
        <w:pStyle w:val="ListParagraph"/>
        <w:tabs>
          <w:tab w:val="left" w:pos="360"/>
          <w:tab w:val="left" w:pos="720"/>
          <w:tab w:val="left" w:pos="1080"/>
          <w:tab w:val="left" w:pos="1440"/>
        </w:tabs>
        <w:suppressAutoHyphens w:val="0"/>
        <w:ind w:left="0"/>
        <w:outlineLvl w:val="1"/>
      </w:pPr>
    </w:p>
    <w:p w14:paraId="6541B618" w14:textId="77777777" w:rsidR="00913C69" w:rsidRDefault="00913C69" w:rsidP="00C86D68">
      <w:pPr>
        <w:pStyle w:val="Default"/>
        <w:numPr>
          <w:ilvl w:val="0"/>
          <w:numId w:val="29"/>
        </w:numPr>
        <w:tabs>
          <w:tab w:val="left" w:pos="360"/>
          <w:tab w:val="left" w:pos="720"/>
          <w:tab w:val="left" w:pos="1080"/>
          <w:tab w:val="left" w:pos="1440"/>
        </w:tabs>
        <w:ind w:left="0"/>
      </w:pPr>
      <w:r>
        <w:t>Use quantitative reasoning (ASM 29, Ch 6).</w:t>
      </w:r>
    </w:p>
    <w:p w14:paraId="24F3B340" w14:textId="77777777" w:rsidR="00913C69" w:rsidRDefault="00913C69" w:rsidP="00C86D68">
      <w:pPr>
        <w:pStyle w:val="Default"/>
        <w:numPr>
          <w:ilvl w:val="1"/>
          <w:numId w:val="29"/>
        </w:numPr>
        <w:tabs>
          <w:tab w:val="left" w:pos="360"/>
          <w:tab w:val="left" w:pos="720"/>
          <w:tab w:val="left" w:pos="1080"/>
          <w:tab w:val="left" w:pos="1440"/>
        </w:tabs>
        <w:ind w:left="0"/>
      </w:pPr>
      <w:r>
        <w:t>Use mathematical reasoning and graphing skills to solve problems in microbiology (ASM 29a, Ch 6).</w:t>
      </w:r>
    </w:p>
    <w:p w14:paraId="343073BF" w14:textId="77777777" w:rsidR="00913C69" w:rsidRDefault="00913C69" w:rsidP="00C86D68">
      <w:pPr>
        <w:pStyle w:val="Default"/>
        <w:tabs>
          <w:tab w:val="left" w:pos="360"/>
          <w:tab w:val="left" w:pos="720"/>
          <w:tab w:val="left" w:pos="1080"/>
          <w:tab w:val="left" w:pos="1440"/>
        </w:tabs>
      </w:pPr>
    </w:p>
    <w:p w14:paraId="41D52387" w14:textId="77777777" w:rsidR="00913C69" w:rsidRDefault="00913C69" w:rsidP="00C86D68">
      <w:pPr>
        <w:pStyle w:val="Default"/>
        <w:numPr>
          <w:ilvl w:val="0"/>
          <w:numId w:val="29"/>
        </w:numPr>
        <w:tabs>
          <w:tab w:val="left" w:pos="360"/>
          <w:tab w:val="left" w:pos="720"/>
          <w:tab w:val="left" w:pos="1080"/>
          <w:tab w:val="left" w:pos="1440"/>
        </w:tabs>
        <w:ind w:left="0"/>
      </w:pPr>
      <w:r>
        <w:t>Ability to communicate and collaborate with other disciplines, mainly healthcare (ASM 30, Ch 19, Ch 20, Ch 21, Ch 22, Ch23, Ch 24, Ch 25).</w:t>
      </w:r>
    </w:p>
    <w:p w14:paraId="28C0D447" w14:textId="77777777" w:rsidR="00913C69" w:rsidRDefault="00913C69" w:rsidP="00C86D68">
      <w:pPr>
        <w:pStyle w:val="Default"/>
        <w:numPr>
          <w:ilvl w:val="1"/>
          <w:numId w:val="29"/>
        </w:numPr>
        <w:tabs>
          <w:tab w:val="left" w:pos="360"/>
          <w:tab w:val="left" w:pos="720"/>
          <w:tab w:val="left" w:pos="1080"/>
          <w:tab w:val="left" w:pos="1440"/>
        </w:tabs>
        <w:ind w:left="0"/>
      </w:pPr>
      <w:r>
        <w:t>Effectively communicate concepts of microbiology in written and oral format (ASM 30b, Ch 19, Ch 20, Ch 21, Ch 22, Ch23, Ch 24, Ch 25).</w:t>
      </w:r>
    </w:p>
    <w:p w14:paraId="089C604B" w14:textId="77777777" w:rsidR="00913C69" w:rsidRDefault="00913C69" w:rsidP="00C86D68">
      <w:pPr>
        <w:pStyle w:val="Default"/>
        <w:tabs>
          <w:tab w:val="left" w:pos="360"/>
          <w:tab w:val="left" w:pos="720"/>
          <w:tab w:val="left" w:pos="1080"/>
          <w:tab w:val="left" w:pos="1440"/>
        </w:tabs>
      </w:pPr>
    </w:p>
    <w:p w14:paraId="7226CF12" w14:textId="77777777" w:rsidR="00913C69" w:rsidRDefault="00913C69" w:rsidP="00C86D68">
      <w:pPr>
        <w:pStyle w:val="Default"/>
        <w:numPr>
          <w:ilvl w:val="0"/>
          <w:numId w:val="29"/>
        </w:numPr>
        <w:tabs>
          <w:tab w:val="left" w:pos="360"/>
          <w:tab w:val="left" w:pos="720"/>
          <w:tab w:val="left" w:pos="1080"/>
          <w:tab w:val="left" w:pos="1440"/>
        </w:tabs>
        <w:ind w:left="0"/>
      </w:pPr>
      <w:r>
        <w:t>Discuss the relationship between science and society, particularly with respect to the human aspect of medicine and clinical practice (ASM 31, MINAH 21, Ch 10, Ch 17).</w:t>
      </w:r>
    </w:p>
    <w:p w14:paraId="55E2DDB9" w14:textId="77777777" w:rsidR="00913C69" w:rsidRDefault="00913C69" w:rsidP="00C86D68">
      <w:pPr>
        <w:pStyle w:val="Default"/>
        <w:numPr>
          <w:ilvl w:val="0"/>
          <w:numId w:val="6"/>
        </w:numPr>
        <w:tabs>
          <w:tab w:val="left" w:pos="360"/>
          <w:tab w:val="left" w:pos="720"/>
          <w:tab w:val="left" w:pos="1080"/>
          <w:tab w:val="left" w:pos="1440"/>
        </w:tabs>
        <w:ind w:left="0"/>
      </w:pPr>
      <w:r>
        <w:t>Identify and discuss ethical issues in microbiology, especially with regard to vaccines and antimicrobial drug stewardship (ASM 31a, MINAH 21a, Ch 10, Ch 17).</w:t>
      </w:r>
    </w:p>
    <w:p w14:paraId="7B60E988" w14:textId="77777777" w:rsidR="00913C69" w:rsidRDefault="00913C69" w:rsidP="00C86D68">
      <w:pPr>
        <w:pStyle w:val="Default"/>
        <w:tabs>
          <w:tab w:val="left" w:pos="360"/>
          <w:tab w:val="left" w:pos="720"/>
          <w:tab w:val="left" w:pos="1080"/>
          <w:tab w:val="left" w:pos="1440"/>
        </w:tabs>
        <w:ind w:hanging="360"/>
      </w:pPr>
    </w:p>
    <w:p w14:paraId="4FEBF2C0" w14:textId="77777777" w:rsidR="00913C69" w:rsidRDefault="00913C69" w:rsidP="00C86D68">
      <w:pPr>
        <w:suppressAutoHyphens w:val="0"/>
        <w:rPr>
          <w:color w:val="000000"/>
          <w:kern w:val="0"/>
          <w:lang w:eastAsia="en-US"/>
        </w:rPr>
      </w:pPr>
    </w:p>
    <w:p w14:paraId="29CCA2C4" w14:textId="77777777" w:rsidR="00913C69" w:rsidRPr="00C8079B" w:rsidRDefault="00913C69" w:rsidP="00C86D68">
      <w:pPr>
        <w:pStyle w:val="Default"/>
        <w:tabs>
          <w:tab w:val="left" w:pos="360"/>
          <w:tab w:val="left" w:pos="720"/>
          <w:tab w:val="left" w:pos="1080"/>
          <w:tab w:val="left" w:pos="1440"/>
        </w:tabs>
        <w:ind w:hanging="360"/>
        <w:rPr>
          <w:b/>
          <w:bCs/>
        </w:rPr>
      </w:pPr>
      <w:r w:rsidRPr="00C8079B">
        <w:rPr>
          <w:b/>
          <w:bCs/>
        </w:rPr>
        <w:t>Theory of Microbiology Laboratory Skills</w:t>
      </w:r>
    </w:p>
    <w:p w14:paraId="2A8D0C13" w14:textId="77777777" w:rsidR="00913C69" w:rsidRDefault="00913C69" w:rsidP="00C86D68">
      <w:pPr>
        <w:pStyle w:val="Default"/>
        <w:tabs>
          <w:tab w:val="left" w:pos="360"/>
          <w:tab w:val="left" w:pos="720"/>
          <w:tab w:val="left" w:pos="1080"/>
          <w:tab w:val="left" w:pos="1440"/>
        </w:tabs>
        <w:ind w:hanging="360"/>
      </w:pPr>
    </w:p>
    <w:p w14:paraId="00150AB3" w14:textId="77777777" w:rsidR="00913C69" w:rsidRDefault="00913C69" w:rsidP="00C86D68">
      <w:pPr>
        <w:pStyle w:val="ListParagraph"/>
        <w:numPr>
          <w:ilvl w:val="0"/>
          <w:numId w:val="30"/>
        </w:numPr>
        <w:tabs>
          <w:tab w:val="left" w:pos="360"/>
          <w:tab w:val="left" w:pos="720"/>
          <w:tab w:val="left" w:pos="1080"/>
          <w:tab w:val="left" w:pos="1440"/>
        </w:tabs>
        <w:suppressAutoHyphens w:val="0"/>
        <w:ind w:left="0"/>
        <w:outlineLvl w:val="1"/>
      </w:pPr>
      <w:r>
        <w:t>Recognize the procedures used to prepare and view specimens for examination using bright field microscopy (ASM 32, MINAH 22, Ch 4).</w:t>
      </w:r>
    </w:p>
    <w:p w14:paraId="424827AE" w14:textId="77777777" w:rsidR="00913C69" w:rsidRDefault="00913C69" w:rsidP="00C86D68">
      <w:pPr>
        <w:pStyle w:val="ListParagraph"/>
        <w:numPr>
          <w:ilvl w:val="0"/>
          <w:numId w:val="7"/>
        </w:numPr>
        <w:tabs>
          <w:tab w:val="left" w:pos="360"/>
          <w:tab w:val="left" w:pos="720"/>
          <w:tab w:val="left" w:pos="1080"/>
          <w:tab w:val="left" w:pos="1440"/>
        </w:tabs>
        <w:suppressAutoHyphens w:val="0"/>
        <w:ind w:left="0"/>
        <w:outlineLvl w:val="1"/>
      </w:pPr>
      <w:r w:rsidRPr="0060785E">
        <w:t>Explain how magnification and resolution are controlled in a microscope</w:t>
      </w:r>
      <w:r>
        <w:t xml:space="preserve"> (ASM 6g, Ch 4)</w:t>
      </w:r>
      <w:r w:rsidRPr="0060785E">
        <w:t>.</w:t>
      </w:r>
    </w:p>
    <w:p w14:paraId="65270FF5" w14:textId="77777777" w:rsidR="00913C69" w:rsidRDefault="00913C69" w:rsidP="00C86D68">
      <w:pPr>
        <w:pStyle w:val="ListParagraph"/>
        <w:numPr>
          <w:ilvl w:val="0"/>
          <w:numId w:val="7"/>
        </w:numPr>
        <w:tabs>
          <w:tab w:val="left" w:pos="360"/>
          <w:tab w:val="left" w:pos="720"/>
          <w:tab w:val="left" w:pos="1080"/>
          <w:tab w:val="left" w:pos="1440"/>
        </w:tabs>
        <w:suppressAutoHyphens w:val="0"/>
        <w:ind w:left="0"/>
        <w:outlineLvl w:val="1"/>
      </w:pPr>
      <w:r>
        <w:t>Recognize that staining enhances microscope resolution (Ch 4).</w:t>
      </w:r>
    </w:p>
    <w:p w14:paraId="269C1800" w14:textId="77777777" w:rsidR="00913C69" w:rsidRDefault="00913C69" w:rsidP="00C86D68">
      <w:pPr>
        <w:pStyle w:val="ListParagraph"/>
        <w:numPr>
          <w:ilvl w:val="0"/>
          <w:numId w:val="7"/>
        </w:numPr>
        <w:tabs>
          <w:tab w:val="left" w:pos="360"/>
          <w:tab w:val="left" w:pos="720"/>
          <w:tab w:val="left" w:pos="1080"/>
          <w:tab w:val="left" w:pos="1440"/>
        </w:tabs>
        <w:suppressAutoHyphens w:val="0"/>
        <w:ind w:left="0"/>
        <w:outlineLvl w:val="1"/>
      </w:pPr>
      <w:r>
        <w:t>Explain the purposes of a smear preparation, heat fixation, and chemical fixation in the preparation of a specimen for microscopic viewing (Ch 4).</w:t>
      </w:r>
    </w:p>
    <w:p w14:paraId="4D51845A" w14:textId="77777777" w:rsidR="00913C69" w:rsidRDefault="00913C69" w:rsidP="00C86D68">
      <w:pPr>
        <w:pStyle w:val="ListParagraph"/>
        <w:numPr>
          <w:ilvl w:val="0"/>
          <w:numId w:val="7"/>
        </w:numPr>
        <w:tabs>
          <w:tab w:val="left" w:pos="360"/>
          <w:tab w:val="left" w:pos="720"/>
          <w:tab w:val="left" w:pos="1080"/>
          <w:tab w:val="left" w:pos="1440"/>
        </w:tabs>
        <w:suppressAutoHyphens w:val="0"/>
        <w:ind w:left="0"/>
        <w:outlineLvl w:val="1"/>
      </w:pPr>
      <w:r>
        <w:t>Compare and contrast uses of basic and acidic dyes in terms of ionic bonding and pH, as well as solubility-based dyes (Ch 4).</w:t>
      </w:r>
    </w:p>
    <w:p w14:paraId="4B4F4E0E" w14:textId="77777777" w:rsidR="00913C69" w:rsidRDefault="00913C69" w:rsidP="00C86D68">
      <w:pPr>
        <w:pStyle w:val="ListParagraph"/>
        <w:numPr>
          <w:ilvl w:val="0"/>
          <w:numId w:val="7"/>
        </w:numPr>
        <w:tabs>
          <w:tab w:val="left" w:pos="360"/>
          <w:tab w:val="left" w:pos="720"/>
          <w:tab w:val="left" w:pos="1080"/>
          <w:tab w:val="left" w:pos="1440"/>
        </w:tabs>
        <w:suppressAutoHyphens w:val="0"/>
        <w:ind w:left="0"/>
        <w:outlineLvl w:val="1"/>
      </w:pPr>
      <w:r>
        <w:t>List and compare simple stains, differential stains, and special stain (Ch 4).</w:t>
      </w:r>
    </w:p>
    <w:p w14:paraId="3C72555D" w14:textId="77777777" w:rsidR="00913C69" w:rsidRDefault="00913C69" w:rsidP="00C86D68">
      <w:pPr>
        <w:pStyle w:val="ListParagraph"/>
        <w:numPr>
          <w:ilvl w:val="0"/>
          <w:numId w:val="7"/>
        </w:numPr>
        <w:tabs>
          <w:tab w:val="left" w:pos="360"/>
          <w:tab w:val="left" w:pos="720"/>
          <w:tab w:val="left" w:pos="1080"/>
          <w:tab w:val="left" w:pos="1440"/>
        </w:tabs>
        <w:suppressAutoHyphens w:val="0"/>
        <w:ind w:left="0"/>
        <w:outlineLvl w:val="1"/>
      </w:pPr>
      <w:r>
        <w:t>Recognize that examination of microorganisms with bright field microscopy can lead to presumptive identification of certain pathogens (MINAH 22b, Ch 4).</w:t>
      </w:r>
    </w:p>
    <w:p w14:paraId="0941A84E" w14:textId="77777777" w:rsidR="00913C69" w:rsidRDefault="00913C69" w:rsidP="00C86D68">
      <w:pPr>
        <w:pStyle w:val="ListParagraph"/>
        <w:tabs>
          <w:tab w:val="left" w:pos="360"/>
          <w:tab w:val="left" w:pos="720"/>
          <w:tab w:val="left" w:pos="1080"/>
          <w:tab w:val="left" w:pos="1440"/>
        </w:tabs>
        <w:suppressAutoHyphens w:val="0"/>
        <w:ind w:left="0"/>
        <w:outlineLvl w:val="1"/>
      </w:pPr>
    </w:p>
    <w:p w14:paraId="36E271CF" w14:textId="77777777" w:rsidR="00913C69" w:rsidRDefault="00913C69" w:rsidP="00C86D68">
      <w:pPr>
        <w:pStyle w:val="Default"/>
        <w:numPr>
          <w:ilvl w:val="0"/>
          <w:numId w:val="30"/>
        </w:numPr>
        <w:tabs>
          <w:tab w:val="left" w:pos="360"/>
          <w:tab w:val="left" w:pos="720"/>
          <w:tab w:val="left" w:pos="1080"/>
          <w:tab w:val="left" w:pos="1440"/>
        </w:tabs>
        <w:ind w:left="0"/>
        <w:outlineLvl w:val="1"/>
      </w:pPr>
      <w:r w:rsidRPr="00CE4F57">
        <w:t>Recognize methods of aseptic technique for collecting and processing clinical samples, and its importance in protecting healthcare providers and patients</w:t>
      </w:r>
      <w:r>
        <w:t xml:space="preserve"> (ASM 33, ASM 14, ASM 37, MINAH 22, MIANH 23, Ch 6)</w:t>
      </w:r>
      <w:r w:rsidRPr="00CE4F57">
        <w:t>.</w:t>
      </w:r>
    </w:p>
    <w:p w14:paraId="2834D1E4" w14:textId="77777777" w:rsidR="00913C69" w:rsidRDefault="00913C69" w:rsidP="00C86D68">
      <w:pPr>
        <w:pStyle w:val="Default"/>
        <w:numPr>
          <w:ilvl w:val="0"/>
          <w:numId w:val="8"/>
        </w:numPr>
        <w:tabs>
          <w:tab w:val="left" w:pos="360"/>
          <w:tab w:val="left" w:pos="720"/>
          <w:tab w:val="left" w:pos="1080"/>
          <w:tab w:val="left" w:pos="1440"/>
        </w:tabs>
        <w:ind w:left="0"/>
        <w:outlineLvl w:val="1"/>
      </w:pPr>
      <w:r>
        <w:t>Identify proper and improper laboratory procedures and biosafety measures are central for protection of laboratory personnel, healthcare providers, and patients or the general public (ASM 37, MINAH 22a, Ch 6).</w:t>
      </w:r>
    </w:p>
    <w:p w14:paraId="0D64DA71" w14:textId="77777777" w:rsidR="00913C69" w:rsidRDefault="00913C69" w:rsidP="00C86D68">
      <w:pPr>
        <w:pStyle w:val="ListParagraph"/>
        <w:numPr>
          <w:ilvl w:val="0"/>
          <w:numId w:val="8"/>
        </w:numPr>
        <w:tabs>
          <w:tab w:val="left" w:pos="360"/>
          <w:tab w:val="left" w:pos="720"/>
          <w:tab w:val="left" w:pos="1080"/>
          <w:tab w:val="left" w:pos="1440"/>
        </w:tabs>
        <w:suppressAutoHyphens w:val="0"/>
        <w:ind w:left="0"/>
        <w:outlineLvl w:val="1"/>
      </w:pPr>
      <w:r>
        <w:t>Use standard microbiological instruments and laboratory techniques to e</w:t>
      </w:r>
      <w:r w:rsidRPr="00F9296E">
        <w:t>ffectively perform aseptic transfers including slants, broths, and streak plates</w:t>
      </w:r>
      <w:r>
        <w:t xml:space="preserve"> (Ch 6)</w:t>
      </w:r>
      <w:r w:rsidRPr="00F9296E">
        <w:t>.</w:t>
      </w:r>
    </w:p>
    <w:p w14:paraId="711CE6E2" w14:textId="77777777" w:rsidR="00913C69" w:rsidRDefault="00913C69" w:rsidP="00C86D68">
      <w:pPr>
        <w:pStyle w:val="ListParagraph"/>
        <w:numPr>
          <w:ilvl w:val="0"/>
          <w:numId w:val="8"/>
        </w:numPr>
        <w:tabs>
          <w:tab w:val="left" w:pos="360"/>
          <w:tab w:val="left" w:pos="720"/>
          <w:tab w:val="left" w:pos="1080"/>
          <w:tab w:val="left" w:pos="1440"/>
        </w:tabs>
        <w:suppressAutoHyphens w:val="0"/>
        <w:ind w:left="0"/>
        <w:outlineLvl w:val="1"/>
      </w:pPr>
      <w:r>
        <w:lastRenderedPageBreak/>
        <w:t>Recognize terms used to describe microbial colonies on the surface of agar plates, in broth cultures, and on slant cultures (Ch 6).</w:t>
      </w:r>
    </w:p>
    <w:p w14:paraId="7CD25107" w14:textId="77777777" w:rsidR="00913C69" w:rsidRDefault="00913C69" w:rsidP="00C86D68">
      <w:pPr>
        <w:pStyle w:val="ListParagraph"/>
        <w:numPr>
          <w:ilvl w:val="0"/>
          <w:numId w:val="8"/>
        </w:numPr>
        <w:tabs>
          <w:tab w:val="left" w:pos="360"/>
          <w:tab w:val="left" w:pos="720"/>
          <w:tab w:val="left" w:pos="1080"/>
          <w:tab w:val="left" w:pos="1440"/>
        </w:tabs>
        <w:suppressAutoHyphens w:val="0"/>
        <w:ind w:left="0"/>
        <w:outlineLvl w:val="1"/>
      </w:pPr>
      <w:r>
        <w:t>List and describe the two most common methods by which microorganisms can be isolated for culture (MINAH 22a, Ch 6).</w:t>
      </w:r>
    </w:p>
    <w:p w14:paraId="2B7B6D29" w14:textId="77777777" w:rsidR="00913C69" w:rsidRDefault="00913C69" w:rsidP="00C86D68">
      <w:pPr>
        <w:pStyle w:val="ListParagraph"/>
        <w:numPr>
          <w:ilvl w:val="0"/>
          <w:numId w:val="8"/>
        </w:numPr>
        <w:tabs>
          <w:tab w:val="left" w:pos="360"/>
          <w:tab w:val="left" w:pos="720"/>
          <w:tab w:val="left" w:pos="1080"/>
          <w:tab w:val="left" w:pos="1440"/>
        </w:tabs>
        <w:suppressAutoHyphens w:val="0"/>
        <w:ind w:left="0"/>
        <w:outlineLvl w:val="1"/>
      </w:pPr>
      <w:r>
        <w:t>Compare and contrast six types of general culture media available for bacterial culture (Ch 6).</w:t>
      </w:r>
    </w:p>
    <w:p w14:paraId="39177BDC" w14:textId="77777777" w:rsidR="00913C69" w:rsidRDefault="00913C69" w:rsidP="00C86D68">
      <w:pPr>
        <w:pStyle w:val="ListParagraph"/>
        <w:numPr>
          <w:ilvl w:val="0"/>
          <w:numId w:val="8"/>
        </w:numPr>
        <w:tabs>
          <w:tab w:val="left" w:pos="360"/>
          <w:tab w:val="left" w:pos="720"/>
          <w:tab w:val="left" w:pos="1080"/>
          <w:tab w:val="left" w:pos="1440"/>
        </w:tabs>
        <w:suppressAutoHyphens w:val="0"/>
        <w:ind w:left="0"/>
        <w:outlineLvl w:val="1"/>
      </w:pPr>
      <w:r>
        <w:t>Describe enrichment culture as a means of enhancing the growth of less abundant microbes (MINAH 23b, Ch 6).</w:t>
      </w:r>
    </w:p>
    <w:p w14:paraId="54F78914" w14:textId="77777777" w:rsidR="00913C69" w:rsidRDefault="00913C69" w:rsidP="00C86D68">
      <w:pPr>
        <w:pStyle w:val="ListParagraph"/>
        <w:tabs>
          <w:tab w:val="left" w:pos="360"/>
          <w:tab w:val="left" w:pos="720"/>
          <w:tab w:val="left" w:pos="1080"/>
          <w:tab w:val="left" w:pos="1440"/>
        </w:tabs>
        <w:suppressAutoHyphens w:val="0"/>
        <w:ind w:left="0"/>
        <w:outlineLvl w:val="1"/>
      </w:pPr>
    </w:p>
    <w:p w14:paraId="37529C28" w14:textId="77777777" w:rsidR="00913C69" w:rsidRPr="002D41DB" w:rsidRDefault="00913C69" w:rsidP="00C86D68">
      <w:pPr>
        <w:pStyle w:val="ListParagraph"/>
        <w:numPr>
          <w:ilvl w:val="0"/>
          <w:numId w:val="30"/>
        </w:numPr>
        <w:tabs>
          <w:tab w:val="left" w:pos="360"/>
          <w:tab w:val="left" w:pos="720"/>
          <w:tab w:val="left" w:pos="1080"/>
          <w:tab w:val="left" w:pos="1440"/>
        </w:tabs>
        <w:suppressAutoHyphens w:val="0"/>
        <w:ind w:left="0"/>
        <w:outlineLvl w:val="1"/>
      </w:pPr>
      <w:bookmarkStart w:id="7" w:name="_Hlk96807186"/>
      <w:r w:rsidRPr="002D41DB">
        <w:t>Describe the methods used to estimate the number of microbes in a sample using various techniques including direct count, viable plate count, spectrophotometric methods, pipetting and serial dilution (ASM 35, MINAH 23, Ch 6).</w:t>
      </w:r>
    </w:p>
    <w:p w14:paraId="773D86D7" w14:textId="77777777" w:rsidR="00913C69" w:rsidRDefault="00913C69" w:rsidP="00C86D68">
      <w:pPr>
        <w:pStyle w:val="ListParagraph"/>
        <w:numPr>
          <w:ilvl w:val="0"/>
          <w:numId w:val="12"/>
        </w:numPr>
        <w:tabs>
          <w:tab w:val="left" w:pos="360"/>
          <w:tab w:val="left" w:pos="720"/>
          <w:tab w:val="left" w:pos="1080"/>
          <w:tab w:val="left" w:pos="1440"/>
        </w:tabs>
        <w:suppressAutoHyphens w:val="0"/>
        <w:ind w:left="0"/>
        <w:outlineLvl w:val="1"/>
      </w:pPr>
      <w:r>
        <w:t>Compare and contrast techniques used to enumerate pathogens including direct count, viable plate count, and spectrophotometric methods) and tie results to patient prognosis and treatment (ASM 35, MINAH 23e, Ch 6).</w:t>
      </w:r>
    </w:p>
    <w:p w14:paraId="0E6ADDEB" w14:textId="77777777" w:rsidR="00913C69" w:rsidRDefault="00913C69" w:rsidP="00C86D68">
      <w:pPr>
        <w:pStyle w:val="ListParagraph"/>
        <w:numPr>
          <w:ilvl w:val="0"/>
          <w:numId w:val="12"/>
        </w:numPr>
        <w:tabs>
          <w:tab w:val="left" w:pos="360"/>
          <w:tab w:val="left" w:pos="720"/>
          <w:tab w:val="left" w:pos="1080"/>
          <w:tab w:val="left" w:pos="1440"/>
        </w:tabs>
        <w:suppressAutoHyphens w:val="0"/>
        <w:ind w:left="0"/>
        <w:outlineLvl w:val="1"/>
      </w:pPr>
      <w:r>
        <w:t>Recognize how the membrane filter technique can be used to determine the bacteriologic quality of water (MINAH 23e, Ch 6).</w:t>
      </w:r>
    </w:p>
    <w:p w14:paraId="34D044EE" w14:textId="77777777" w:rsidR="00913C69" w:rsidRDefault="00913C69" w:rsidP="00C86D68">
      <w:pPr>
        <w:pStyle w:val="ListParagraph"/>
        <w:tabs>
          <w:tab w:val="left" w:pos="360"/>
          <w:tab w:val="left" w:pos="720"/>
          <w:tab w:val="left" w:pos="1080"/>
          <w:tab w:val="left" w:pos="1440"/>
        </w:tabs>
        <w:suppressAutoHyphens w:val="0"/>
        <w:ind w:left="0"/>
        <w:outlineLvl w:val="1"/>
      </w:pPr>
    </w:p>
    <w:p w14:paraId="34F14005" w14:textId="77777777" w:rsidR="00913C69" w:rsidRPr="002D41DB" w:rsidRDefault="00913C69" w:rsidP="00C86D68">
      <w:pPr>
        <w:pStyle w:val="ListParagraph"/>
        <w:numPr>
          <w:ilvl w:val="0"/>
          <w:numId w:val="30"/>
        </w:numPr>
        <w:tabs>
          <w:tab w:val="left" w:pos="360"/>
          <w:tab w:val="left" w:pos="720"/>
          <w:tab w:val="left" w:pos="1080"/>
          <w:tab w:val="left" w:pos="1440"/>
        </w:tabs>
        <w:suppressAutoHyphens w:val="0"/>
        <w:ind w:left="0"/>
        <w:outlineLvl w:val="1"/>
      </w:pPr>
      <w:r>
        <w:t>Describe the use of a variety of microbiological and molecular lab equipment and methods</w:t>
      </w:r>
      <w:r w:rsidRPr="002D41DB">
        <w:t xml:space="preserve"> </w:t>
      </w:r>
      <w:r>
        <w:t xml:space="preserve">that are key to identify pathogens and implementing effective treatment options </w:t>
      </w:r>
      <w:r w:rsidRPr="002D41DB">
        <w:t>(ASM 3</w:t>
      </w:r>
      <w:r>
        <w:t>6</w:t>
      </w:r>
      <w:r w:rsidRPr="002D41DB">
        <w:t xml:space="preserve">, </w:t>
      </w:r>
      <w:r>
        <w:t xml:space="preserve">MINAH 9, </w:t>
      </w:r>
      <w:r w:rsidRPr="002D41DB">
        <w:t xml:space="preserve">MINAH 23, </w:t>
      </w:r>
      <w:r>
        <w:t xml:space="preserve">Ch 4, Ch 5, </w:t>
      </w:r>
      <w:r w:rsidRPr="002D41DB">
        <w:t>Ch 6</w:t>
      </w:r>
      <w:r>
        <w:t>, Ch 7, Ch 8, Ch 17</w:t>
      </w:r>
      <w:r w:rsidRPr="002D41DB">
        <w:t>).</w:t>
      </w:r>
    </w:p>
    <w:p w14:paraId="2631C653" w14:textId="77777777" w:rsidR="00913C69" w:rsidRDefault="00913C69" w:rsidP="00C86D68">
      <w:pPr>
        <w:pStyle w:val="ListParagraph"/>
        <w:numPr>
          <w:ilvl w:val="0"/>
          <w:numId w:val="13"/>
        </w:numPr>
        <w:tabs>
          <w:tab w:val="left" w:pos="360"/>
          <w:tab w:val="left" w:pos="720"/>
          <w:tab w:val="left" w:pos="1080"/>
          <w:tab w:val="left" w:pos="1440"/>
        </w:tabs>
        <w:suppressAutoHyphens w:val="0"/>
        <w:ind w:left="0"/>
        <w:outlineLvl w:val="1"/>
      </w:pPr>
      <w:r>
        <w:t>Recognize that for nurses and other healthcare professionals to effectively explain how diagnostics work and their strengths and limitations, they will benefit from an exposure to lab equipment and methods (MINAH 23a, Ch 6, Ch 8, Ch 17).</w:t>
      </w:r>
    </w:p>
    <w:p w14:paraId="5E923511" w14:textId="77777777" w:rsidR="00913C69" w:rsidRDefault="00913C69" w:rsidP="00C86D68">
      <w:pPr>
        <w:pStyle w:val="ListParagraph"/>
        <w:numPr>
          <w:ilvl w:val="0"/>
          <w:numId w:val="13"/>
        </w:numPr>
        <w:tabs>
          <w:tab w:val="left" w:pos="360"/>
          <w:tab w:val="left" w:pos="720"/>
          <w:tab w:val="left" w:pos="1080"/>
          <w:tab w:val="left" w:pos="1440"/>
        </w:tabs>
        <w:suppressAutoHyphens w:val="0"/>
        <w:ind w:left="0"/>
        <w:outlineLvl w:val="1"/>
      </w:pPr>
      <w:r>
        <w:t>List and describe general staining procedures as well as differential staining procedures like the Gram stain and acid-fast stain (MINAH 23d, Ch 4).</w:t>
      </w:r>
    </w:p>
    <w:p w14:paraId="2A0AC1FE" w14:textId="77777777" w:rsidR="00913C69" w:rsidRDefault="00913C69" w:rsidP="00C86D68">
      <w:pPr>
        <w:pStyle w:val="ListParagraph"/>
        <w:numPr>
          <w:ilvl w:val="0"/>
          <w:numId w:val="13"/>
        </w:numPr>
        <w:tabs>
          <w:tab w:val="left" w:pos="360"/>
          <w:tab w:val="left" w:pos="720"/>
          <w:tab w:val="left" w:pos="1080"/>
          <w:tab w:val="left" w:pos="1440"/>
        </w:tabs>
        <w:suppressAutoHyphens w:val="0"/>
        <w:ind w:left="0"/>
        <w:outlineLvl w:val="1"/>
      </w:pPr>
      <w:r>
        <w:t>List and describe some biochemical test media that are used to identify bacterial pathogens (MINAH 9b, Ch 4, Ch 5).</w:t>
      </w:r>
    </w:p>
    <w:p w14:paraId="79C0E790" w14:textId="77777777" w:rsidR="00913C69" w:rsidRDefault="00913C69" w:rsidP="00C86D68">
      <w:pPr>
        <w:pStyle w:val="ListParagraph"/>
        <w:numPr>
          <w:ilvl w:val="0"/>
          <w:numId w:val="13"/>
        </w:numPr>
        <w:tabs>
          <w:tab w:val="left" w:pos="360"/>
          <w:tab w:val="left" w:pos="720"/>
          <w:tab w:val="left" w:pos="1080"/>
          <w:tab w:val="left" w:pos="1440"/>
        </w:tabs>
        <w:suppressAutoHyphens w:val="0"/>
        <w:ind w:left="0"/>
        <w:outlineLvl w:val="1"/>
      </w:pPr>
      <w:r>
        <w:t>List and describe some molecular and serological tests that are used to identify bacterial pathogens (MINAH 9a, Ch 8, Ch 17).</w:t>
      </w:r>
    </w:p>
    <w:p w14:paraId="78808BA6" w14:textId="77777777" w:rsidR="00913C69" w:rsidRDefault="00913C69" w:rsidP="00C86D68">
      <w:pPr>
        <w:pStyle w:val="ListParagraph"/>
        <w:numPr>
          <w:ilvl w:val="0"/>
          <w:numId w:val="13"/>
        </w:numPr>
        <w:tabs>
          <w:tab w:val="left" w:pos="360"/>
          <w:tab w:val="left" w:pos="720"/>
          <w:tab w:val="left" w:pos="1080"/>
          <w:tab w:val="left" w:pos="1440"/>
        </w:tabs>
        <w:suppressAutoHyphens w:val="0"/>
        <w:ind w:left="0"/>
        <w:outlineLvl w:val="1"/>
      </w:pPr>
      <w:r>
        <w:t>Compare and contrast techniques used to enumerate pathogens including direct count, viable plate count, and spectrophotometric methods) and tie results to patient prognosis and treatment (MINAH 23e, Ch 6).</w:t>
      </w:r>
      <w:bookmarkEnd w:id="7"/>
    </w:p>
    <w:p w14:paraId="767A67BF" w14:textId="77777777" w:rsidR="00913C69" w:rsidRDefault="00913C69" w:rsidP="00C86D68">
      <w:pPr>
        <w:pStyle w:val="ListParagraph"/>
        <w:numPr>
          <w:ilvl w:val="0"/>
          <w:numId w:val="13"/>
        </w:numPr>
        <w:tabs>
          <w:tab w:val="left" w:pos="360"/>
          <w:tab w:val="left" w:pos="720"/>
          <w:tab w:val="left" w:pos="1080"/>
          <w:tab w:val="left" w:pos="1440"/>
        </w:tabs>
        <w:suppressAutoHyphens w:val="0"/>
        <w:ind w:left="0"/>
        <w:outlineLvl w:val="1"/>
      </w:pPr>
      <w:r>
        <w:t>Identify proper and improper laboratory procedures and biosafety measures are central for protection of laboratory personnel, healthcare providers, and patients or the general public (ASM 37, MINAH 22a, Ch 6).</w:t>
      </w:r>
    </w:p>
    <w:p w14:paraId="50EB01BF" w14:textId="77777777" w:rsidR="00913C69" w:rsidRDefault="00913C69" w:rsidP="00C86D68">
      <w:pPr>
        <w:pStyle w:val="Default"/>
        <w:tabs>
          <w:tab w:val="left" w:pos="360"/>
          <w:tab w:val="left" w:pos="720"/>
          <w:tab w:val="left" w:pos="1080"/>
          <w:tab w:val="left" w:pos="1440"/>
        </w:tabs>
        <w:ind w:hanging="360"/>
      </w:pPr>
    </w:p>
    <w:p w14:paraId="62AEE3DC" w14:textId="77777777" w:rsidR="00913C69" w:rsidRDefault="00913C69" w:rsidP="00C86D68">
      <w:pPr>
        <w:suppressAutoHyphens w:val="0"/>
        <w:rPr>
          <w:color w:val="000000"/>
          <w:kern w:val="0"/>
          <w:lang w:eastAsia="en-US"/>
        </w:rPr>
      </w:pPr>
    </w:p>
    <w:p w14:paraId="6A686934" w14:textId="77777777" w:rsidR="00913C69" w:rsidRPr="00C8079B" w:rsidRDefault="00913C69" w:rsidP="00C86D68">
      <w:pPr>
        <w:pStyle w:val="Default"/>
        <w:tabs>
          <w:tab w:val="left" w:pos="360"/>
          <w:tab w:val="left" w:pos="720"/>
          <w:tab w:val="left" w:pos="1080"/>
          <w:tab w:val="left" w:pos="1440"/>
        </w:tabs>
        <w:ind w:hanging="360"/>
        <w:rPr>
          <w:b/>
          <w:bCs/>
        </w:rPr>
      </w:pPr>
      <w:r w:rsidRPr="00C8079B">
        <w:rPr>
          <w:b/>
          <w:bCs/>
        </w:rPr>
        <w:t>Impact of Microorganisms in Health and Disease</w:t>
      </w:r>
    </w:p>
    <w:p w14:paraId="4298DA84" w14:textId="77777777" w:rsidR="00913C69" w:rsidRDefault="00913C69" w:rsidP="00C86D68">
      <w:pPr>
        <w:pStyle w:val="Default"/>
        <w:tabs>
          <w:tab w:val="left" w:pos="360"/>
          <w:tab w:val="left" w:pos="720"/>
          <w:tab w:val="left" w:pos="1080"/>
          <w:tab w:val="left" w:pos="1440"/>
        </w:tabs>
        <w:ind w:hanging="360"/>
      </w:pPr>
    </w:p>
    <w:p w14:paraId="7D03BFA2" w14:textId="77777777" w:rsidR="00913C69" w:rsidRPr="00CE4F57" w:rsidRDefault="00913C69" w:rsidP="00C86D68">
      <w:pPr>
        <w:pStyle w:val="Default"/>
        <w:numPr>
          <w:ilvl w:val="0"/>
          <w:numId w:val="30"/>
        </w:numPr>
        <w:tabs>
          <w:tab w:val="left" w:pos="360"/>
          <w:tab w:val="left" w:pos="720"/>
          <w:tab w:val="left" w:pos="1080"/>
          <w:tab w:val="left" w:pos="1440"/>
        </w:tabs>
        <w:ind w:left="0"/>
      </w:pPr>
      <w:r w:rsidRPr="00CE4F57">
        <w:t xml:space="preserve">Recognize the impacts of microorganisms on human health and </w:t>
      </w:r>
      <w:r>
        <w:t xml:space="preserve">the dysbiosis (imbalance) in the level, location, or diversity of the normal microbiome may lead to </w:t>
      </w:r>
      <w:r w:rsidRPr="00CE4F57">
        <w:t>disease</w:t>
      </w:r>
      <w:r>
        <w:t xml:space="preserve"> (MINAH 1)</w:t>
      </w:r>
      <w:r w:rsidRPr="00CE4F57">
        <w:t>.</w:t>
      </w:r>
    </w:p>
    <w:p w14:paraId="13DBA736" w14:textId="77777777" w:rsidR="00913C69" w:rsidRDefault="00913C69" w:rsidP="00C86D68">
      <w:pPr>
        <w:pStyle w:val="Default"/>
        <w:tabs>
          <w:tab w:val="left" w:pos="360"/>
          <w:tab w:val="left" w:pos="720"/>
          <w:tab w:val="left" w:pos="1080"/>
          <w:tab w:val="left" w:pos="1440"/>
        </w:tabs>
        <w:ind w:hanging="360"/>
      </w:pPr>
    </w:p>
    <w:p w14:paraId="6CAA71BF" w14:textId="77777777" w:rsidR="00913C69" w:rsidRDefault="00913C69" w:rsidP="00C86D68">
      <w:pPr>
        <w:pStyle w:val="Default"/>
        <w:tabs>
          <w:tab w:val="left" w:pos="360"/>
          <w:tab w:val="left" w:pos="720"/>
          <w:tab w:val="left" w:pos="1080"/>
          <w:tab w:val="left" w:pos="1440"/>
        </w:tabs>
        <w:ind w:hanging="360"/>
      </w:pPr>
    </w:p>
    <w:p w14:paraId="61DA8FE4" w14:textId="77777777" w:rsidR="00913C69" w:rsidRPr="00C8079B" w:rsidRDefault="00913C69" w:rsidP="00C86D68">
      <w:pPr>
        <w:pStyle w:val="Default"/>
        <w:tabs>
          <w:tab w:val="left" w:pos="360"/>
          <w:tab w:val="left" w:pos="720"/>
          <w:tab w:val="left" w:pos="1080"/>
          <w:tab w:val="left" w:pos="1440"/>
        </w:tabs>
        <w:ind w:hanging="360"/>
        <w:rPr>
          <w:b/>
          <w:bCs/>
        </w:rPr>
      </w:pPr>
      <w:r w:rsidRPr="00C8079B">
        <w:rPr>
          <w:b/>
          <w:bCs/>
        </w:rPr>
        <w:lastRenderedPageBreak/>
        <w:t>Microbial Pathogenicity</w:t>
      </w:r>
    </w:p>
    <w:p w14:paraId="18CF0010" w14:textId="77777777" w:rsidR="00913C69" w:rsidRPr="00C8079B" w:rsidRDefault="00913C69" w:rsidP="00C86D68">
      <w:pPr>
        <w:pStyle w:val="Default"/>
        <w:tabs>
          <w:tab w:val="left" w:pos="360"/>
          <w:tab w:val="left" w:pos="720"/>
          <w:tab w:val="left" w:pos="1080"/>
          <w:tab w:val="left" w:pos="1440"/>
        </w:tabs>
        <w:ind w:hanging="360"/>
        <w:rPr>
          <w:b/>
          <w:bCs/>
        </w:rPr>
      </w:pPr>
    </w:p>
    <w:p w14:paraId="58421E4F" w14:textId="77777777" w:rsidR="00913C69" w:rsidRPr="00071F60" w:rsidRDefault="00913C69" w:rsidP="00C86D68">
      <w:pPr>
        <w:pStyle w:val="Default"/>
        <w:numPr>
          <w:ilvl w:val="0"/>
          <w:numId w:val="30"/>
        </w:numPr>
        <w:tabs>
          <w:tab w:val="left" w:pos="360"/>
          <w:tab w:val="left" w:pos="720"/>
          <w:tab w:val="left" w:pos="1080"/>
          <w:tab w:val="left" w:pos="1440"/>
        </w:tabs>
        <w:ind w:left="0"/>
      </w:pPr>
      <w:r>
        <w:t xml:space="preserve">Recognize </w:t>
      </w:r>
      <w:r w:rsidRPr="00071F60">
        <w:t>that pathogens have diverse virulence factors that influence their pathogenesis and impact treatment options and clinical management (MINAH 6, Ch 3, Ch 14</w:t>
      </w:r>
      <w:r>
        <w:t>, Ch 19, Ch 20, Ch 21, Ch 22, Ch 23, Ch 24, Ch 25</w:t>
      </w:r>
      <w:r w:rsidRPr="00071F60">
        <w:t>).</w:t>
      </w:r>
    </w:p>
    <w:p w14:paraId="7B9194E3" w14:textId="77777777" w:rsidR="00913C69" w:rsidRPr="00071F60" w:rsidRDefault="00913C69" w:rsidP="00C86D68">
      <w:pPr>
        <w:pStyle w:val="Default"/>
        <w:numPr>
          <w:ilvl w:val="0"/>
          <w:numId w:val="11"/>
        </w:numPr>
        <w:tabs>
          <w:tab w:val="left" w:pos="360"/>
          <w:tab w:val="left" w:pos="720"/>
          <w:tab w:val="left" w:pos="1080"/>
          <w:tab w:val="left" w:pos="1440"/>
        </w:tabs>
        <w:ind w:left="0"/>
      </w:pPr>
      <w:r w:rsidRPr="00071F60">
        <w:t>Identify virulence factors including adhesion factors, enzymatic factors, endospores, evasion of immune responses, endotoxins, and toxins, and relate these to care planning for toxemia and sepsis/septic shock (MINAH 6a, Ch 3, Ch 14).</w:t>
      </w:r>
    </w:p>
    <w:p w14:paraId="1B09C0A7" w14:textId="77777777" w:rsidR="00913C69" w:rsidRPr="00071F60" w:rsidRDefault="00913C69" w:rsidP="00C86D68">
      <w:pPr>
        <w:pStyle w:val="Default"/>
        <w:numPr>
          <w:ilvl w:val="0"/>
          <w:numId w:val="11"/>
        </w:numPr>
        <w:tabs>
          <w:tab w:val="left" w:pos="360"/>
          <w:tab w:val="left" w:pos="720"/>
          <w:tab w:val="left" w:pos="1080"/>
          <w:tab w:val="left" w:pos="1440"/>
        </w:tabs>
        <w:ind w:left="0"/>
      </w:pPr>
      <w:r w:rsidRPr="00071F60">
        <w:t>Relate pathogenesis mechanisms to identification, treatment, and reduction of disease transmission (MINAH 6b</w:t>
      </w:r>
      <w:r>
        <w:t>, Ch 14, Ch 19, Ch 20, Ch 21, Ch 22, Ch 23, Ch 24, Ch 25</w:t>
      </w:r>
      <w:r w:rsidRPr="00071F60">
        <w:t>).</w:t>
      </w:r>
    </w:p>
    <w:p w14:paraId="603087A1" w14:textId="77777777" w:rsidR="00913C69" w:rsidRPr="00071F60" w:rsidRDefault="00913C69" w:rsidP="00C86D68">
      <w:pPr>
        <w:pStyle w:val="Default"/>
        <w:numPr>
          <w:ilvl w:val="0"/>
          <w:numId w:val="11"/>
        </w:numPr>
        <w:tabs>
          <w:tab w:val="left" w:pos="360"/>
          <w:tab w:val="left" w:pos="720"/>
          <w:tab w:val="left" w:pos="1080"/>
          <w:tab w:val="left" w:pos="1440"/>
        </w:tabs>
        <w:ind w:left="0"/>
      </w:pPr>
      <w:r w:rsidRPr="00071F60">
        <w:t>Compare and contrast the role of bacteriophages in bacterial pathogenicity including lysogeny producing specialized transduction and lytic infection producing generalized transduction (MINAH 6c, Ch 13).</w:t>
      </w:r>
    </w:p>
    <w:p w14:paraId="40D017D6" w14:textId="77777777" w:rsidR="00913C69" w:rsidRDefault="00913C69" w:rsidP="00C86D68">
      <w:pPr>
        <w:pStyle w:val="Default"/>
        <w:tabs>
          <w:tab w:val="left" w:pos="360"/>
          <w:tab w:val="left" w:pos="720"/>
          <w:tab w:val="left" w:pos="1080"/>
          <w:tab w:val="left" w:pos="1440"/>
        </w:tabs>
        <w:ind w:hanging="360"/>
        <w:outlineLvl w:val="1"/>
      </w:pPr>
    </w:p>
    <w:p w14:paraId="0A2F393F" w14:textId="77777777" w:rsidR="00913C69" w:rsidRDefault="00913C69" w:rsidP="00C86D68">
      <w:pPr>
        <w:pStyle w:val="Default"/>
        <w:tabs>
          <w:tab w:val="left" w:pos="360"/>
          <w:tab w:val="left" w:pos="720"/>
          <w:tab w:val="left" w:pos="1080"/>
          <w:tab w:val="left" w:pos="1440"/>
        </w:tabs>
        <w:ind w:hanging="360"/>
        <w:outlineLvl w:val="1"/>
      </w:pPr>
    </w:p>
    <w:p w14:paraId="50B3EAD2" w14:textId="77777777" w:rsidR="00913C69" w:rsidRPr="00C8079B" w:rsidRDefault="00913C69" w:rsidP="00C86D68">
      <w:pPr>
        <w:pStyle w:val="Default"/>
        <w:tabs>
          <w:tab w:val="left" w:pos="360"/>
          <w:tab w:val="left" w:pos="720"/>
          <w:tab w:val="left" w:pos="1080"/>
          <w:tab w:val="left" w:pos="1440"/>
        </w:tabs>
        <w:ind w:hanging="360"/>
        <w:rPr>
          <w:b/>
          <w:bCs/>
        </w:rPr>
      </w:pPr>
      <w:r w:rsidRPr="00C8079B">
        <w:rPr>
          <w:b/>
          <w:bCs/>
        </w:rPr>
        <w:t>Identifying and Managing Infectious Diseases</w:t>
      </w:r>
    </w:p>
    <w:p w14:paraId="21445854" w14:textId="77777777" w:rsidR="00913C69" w:rsidRDefault="00913C69" w:rsidP="00C86D68">
      <w:pPr>
        <w:pStyle w:val="Default"/>
        <w:tabs>
          <w:tab w:val="left" w:pos="360"/>
          <w:tab w:val="left" w:pos="720"/>
          <w:tab w:val="left" w:pos="1080"/>
          <w:tab w:val="left" w:pos="1440"/>
        </w:tabs>
        <w:ind w:hanging="360"/>
      </w:pPr>
    </w:p>
    <w:p w14:paraId="55FD406B" w14:textId="77777777" w:rsidR="00913C69" w:rsidRPr="00CE4F57" w:rsidRDefault="00913C69" w:rsidP="00C86D68">
      <w:pPr>
        <w:pStyle w:val="Default"/>
        <w:numPr>
          <w:ilvl w:val="0"/>
          <w:numId w:val="30"/>
        </w:numPr>
        <w:tabs>
          <w:tab w:val="left" w:pos="360"/>
          <w:tab w:val="left" w:pos="720"/>
          <w:tab w:val="left" w:pos="1080"/>
          <w:tab w:val="left" w:pos="1440"/>
        </w:tabs>
        <w:ind w:left="0"/>
        <w:outlineLvl w:val="1"/>
      </w:pPr>
      <w:r>
        <w:t>Recognize that</w:t>
      </w:r>
      <w:r w:rsidRPr="00CE4F57">
        <w:t xml:space="preserve"> vaccine</w:t>
      </w:r>
      <w:r>
        <w:t>s are</w:t>
      </w:r>
      <w:r w:rsidRPr="00CE4F57">
        <w:t xml:space="preserve"> safe and eff</w:t>
      </w:r>
      <w:r>
        <w:t>e</w:t>
      </w:r>
      <w:r w:rsidRPr="00CE4F57">
        <w:t>c</w:t>
      </w:r>
      <w:r>
        <w:t>tive methods</w:t>
      </w:r>
      <w:r w:rsidRPr="00CE4F57">
        <w:t xml:space="preserve"> </w:t>
      </w:r>
      <w:r>
        <w:t>to</w:t>
      </w:r>
      <w:r w:rsidRPr="00CE4F57">
        <w:t xml:space="preserve"> prevent infectious disease</w:t>
      </w:r>
      <w:r>
        <w:t xml:space="preserve"> (MINAH 10)</w:t>
      </w:r>
      <w:r w:rsidRPr="00CE4F57">
        <w:t>.</w:t>
      </w:r>
    </w:p>
    <w:p w14:paraId="6F9D21A9" w14:textId="77777777" w:rsidR="00913C69" w:rsidRDefault="00913C69" w:rsidP="00C86D68">
      <w:pPr>
        <w:pStyle w:val="Default"/>
        <w:numPr>
          <w:ilvl w:val="0"/>
          <w:numId w:val="31"/>
        </w:numPr>
        <w:tabs>
          <w:tab w:val="left" w:pos="360"/>
          <w:tab w:val="left" w:pos="720"/>
          <w:tab w:val="left" w:pos="1080"/>
          <w:tab w:val="left" w:pos="1440"/>
        </w:tabs>
        <w:ind w:left="0"/>
      </w:pPr>
      <w:r>
        <w:t>Recognize different methods of producing and formulations of vaccines including recommended schedules of administration that are designed to optimize immunization efficacy (MINAH 10b, Ch 17).</w:t>
      </w:r>
    </w:p>
    <w:p w14:paraId="7A213399" w14:textId="77777777" w:rsidR="00913C69" w:rsidRDefault="00913C69" w:rsidP="00C86D68">
      <w:pPr>
        <w:pStyle w:val="Default"/>
        <w:numPr>
          <w:ilvl w:val="0"/>
          <w:numId w:val="31"/>
        </w:numPr>
        <w:tabs>
          <w:tab w:val="left" w:pos="360"/>
          <w:tab w:val="left" w:pos="720"/>
          <w:tab w:val="left" w:pos="1080"/>
          <w:tab w:val="left" w:pos="1440"/>
        </w:tabs>
        <w:ind w:left="0"/>
      </w:pPr>
      <w:r>
        <w:t>Describe how vaccines allow the host immune system to acquire memory against a particular pathogen (MINAH 10a, Ch 17).</w:t>
      </w:r>
    </w:p>
    <w:p w14:paraId="66C5614D" w14:textId="77777777" w:rsidR="00913C69" w:rsidRDefault="00913C69" w:rsidP="00C86D68">
      <w:pPr>
        <w:pStyle w:val="Default"/>
        <w:numPr>
          <w:ilvl w:val="0"/>
          <w:numId w:val="31"/>
        </w:numPr>
        <w:tabs>
          <w:tab w:val="left" w:pos="360"/>
          <w:tab w:val="left" w:pos="720"/>
          <w:tab w:val="left" w:pos="1080"/>
          <w:tab w:val="left" w:pos="1440"/>
        </w:tabs>
        <w:ind w:left="0"/>
      </w:pPr>
      <w:r>
        <w:t>Describe how vaccines promote herd immunity and protect at-risk populations that cannot be vaccinated (MINAH 10c, Ch 17).</w:t>
      </w:r>
    </w:p>
    <w:p w14:paraId="3D32B664" w14:textId="77777777" w:rsidR="00913C69" w:rsidRDefault="00913C69" w:rsidP="00C86D68">
      <w:pPr>
        <w:pStyle w:val="Default"/>
        <w:numPr>
          <w:ilvl w:val="0"/>
          <w:numId w:val="31"/>
        </w:numPr>
        <w:tabs>
          <w:tab w:val="left" w:pos="360"/>
          <w:tab w:val="left" w:pos="720"/>
          <w:tab w:val="left" w:pos="1080"/>
          <w:tab w:val="left" w:pos="1440"/>
        </w:tabs>
        <w:ind w:left="0"/>
      </w:pPr>
      <w:r>
        <w:t>Recognize that nurses and other allied health workers must be able to intelligibly speak about vaccines to all stakeholders (MINAH 10d, Ch 17).</w:t>
      </w:r>
    </w:p>
    <w:p w14:paraId="5D8BF7FD" w14:textId="77777777" w:rsidR="00913C69" w:rsidRDefault="00913C69" w:rsidP="00C86D68">
      <w:pPr>
        <w:pStyle w:val="Default"/>
        <w:tabs>
          <w:tab w:val="left" w:pos="360"/>
          <w:tab w:val="left" w:pos="720"/>
          <w:tab w:val="left" w:pos="1080"/>
          <w:tab w:val="left" w:pos="1440"/>
        </w:tabs>
        <w:ind w:hanging="360"/>
      </w:pPr>
    </w:p>
    <w:p w14:paraId="5DB580B2" w14:textId="3562E20D" w:rsidR="00913C69" w:rsidRDefault="00913C69" w:rsidP="00C86D68">
      <w:pPr>
        <w:suppressAutoHyphens w:val="0"/>
        <w:rPr>
          <w:color w:val="000000"/>
          <w:kern w:val="0"/>
          <w:lang w:eastAsia="en-US"/>
        </w:rPr>
      </w:pPr>
    </w:p>
    <w:p w14:paraId="17171A10" w14:textId="77777777" w:rsidR="00913C69" w:rsidRPr="00C8079B" w:rsidRDefault="00913C69" w:rsidP="00C86D68">
      <w:pPr>
        <w:pStyle w:val="Default"/>
        <w:tabs>
          <w:tab w:val="left" w:pos="360"/>
          <w:tab w:val="left" w:pos="720"/>
          <w:tab w:val="left" w:pos="1080"/>
          <w:tab w:val="left" w:pos="1440"/>
        </w:tabs>
        <w:ind w:hanging="360"/>
        <w:rPr>
          <w:b/>
          <w:bCs/>
        </w:rPr>
      </w:pPr>
      <w:r w:rsidRPr="00C8079B">
        <w:rPr>
          <w:b/>
          <w:bCs/>
        </w:rPr>
        <w:t>Healthcare Associated Infections and Epidemiology</w:t>
      </w:r>
    </w:p>
    <w:p w14:paraId="6C4F92C7" w14:textId="77777777" w:rsidR="00913C69" w:rsidRDefault="00913C69" w:rsidP="00C86D68">
      <w:pPr>
        <w:pStyle w:val="Default"/>
        <w:tabs>
          <w:tab w:val="left" w:pos="360"/>
          <w:tab w:val="left" w:pos="720"/>
          <w:tab w:val="left" w:pos="1080"/>
          <w:tab w:val="left" w:pos="1440"/>
        </w:tabs>
        <w:ind w:hanging="360"/>
      </w:pPr>
    </w:p>
    <w:p w14:paraId="43BEDA9F" w14:textId="77777777" w:rsidR="00913C69" w:rsidRDefault="00913C69" w:rsidP="00C86D68">
      <w:pPr>
        <w:pStyle w:val="Default"/>
        <w:numPr>
          <w:ilvl w:val="0"/>
          <w:numId w:val="30"/>
        </w:numPr>
        <w:tabs>
          <w:tab w:val="left" w:pos="360"/>
          <w:tab w:val="left" w:pos="720"/>
          <w:tab w:val="left" w:pos="1080"/>
          <w:tab w:val="left" w:pos="1440"/>
        </w:tabs>
        <w:ind w:left="0"/>
      </w:pPr>
      <w:r>
        <w:t xml:space="preserve">Recognize that healthcare associated infections (HAIs, </w:t>
      </w:r>
      <w:proofErr w:type="spellStart"/>
      <w:r>
        <w:t>nosocomials</w:t>
      </w:r>
      <w:proofErr w:type="spellEnd"/>
      <w:r>
        <w:t>) are costly and often have a poorer prognosis than community acquired infections (MINAH 11, Ch 14).</w:t>
      </w:r>
    </w:p>
    <w:p w14:paraId="0BD5E932" w14:textId="77777777" w:rsidR="00913C69" w:rsidRDefault="00913C69" w:rsidP="00C86D68">
      <w:pPr>
        <w:pStyle w:val="Default"/>
        <w:numPr>
          <w:ilvl w:val="0"/>
          <w:numId w:val="32"/>
        </w:numPr>
        <w:tabs>
          <w:tab w:val="left" w:pos="360"/>
          <w:tab w:val="left" w:pos="720"/>
          <w:tab w:val="left" w:pos="1080"/>
          <w:tab w:val="left" w:pos="1440"/>
        </w:tabs>
        <w:ind w:left="0"/>
      </w:pPr>
      <w:r>
        <w:t>Recognize that Healthcare Associated Infections (HAIs) can be limited by standard/universal precautions, transmission precautions, surgical asepsis, and biosafety level precautions that are central to safely collecting and analyzing clinical samples (MINAH 11a, Ch 14).</w:t>
      </w:r>
    </w:p>
    <w:p w14:paraId="285FD811" w14:textId="77777777" w:rsidR="00913C69" w:rsidRDefault="00913C69" w:rsidP="00C86D68">
      <w:pPr>
        <w:pStyle w:val="Default"/>
        <w:tabs>
          <w:tab w:val="left" w:pos="360"/>
          <w:tab w:val="left" w:pos="720"/>
          <w:tab w:val="left" w:pos="1080"/>
          <w:tab w:val="left" w:pos="1440"/>
        </w:tabs>
      </w:pPr>
    </w:p>
    <w:p w14:paraId="7FF0C0CA" w14:textId="77777777" w:rsidR="00913C69" w:rsidRDefault="00913C69" w:rsidP="00C86D68">
      <w:pPr>
        <w:pStyle w:val="Default"/>
        <w:numPr>
          <w:ilvl w:val="0"/>
          <w:numId w:val="30"/>
        </w:numPr>
        <w:tabs>
          <w:tab w:val="left" w:pos="360"/>
          <w:tab w:val="left" w:pos="720"/>
          <w:tab w:val="left" w:pos="1080"/>
          <w:tab w:val="left" w:pos="1440"/>
        </w:tabs>
        <w:ind w:left="0"/>
      </w:pPr>
      <w:r>
        <w:t>Identify organizations that collaborate to track and reduce the incidence of healthcare acquired infections (MINAH 12, Ch 14).</w:t>
      </w:r>
    </w:p>
    <w:p w14:paraId="52210390" w14:textId="77777777" w:rsidR="00913C69" w:rsidRDefault="00913C69" w:rsidP="00C86D68">
      <w:pPr>
        <w:pStyle w:val="Default"/>
        <w:numPr>
          <w:ilvl w:val="0"/>
          <w:numId w:val="33"/>
        </w:numPr>
        <w:tabs>
          <w:tab w:val="left" w:pos="360"/>
          <w:tab w:val="left" w:pos="720"/>
          <w:tab w:val="left" w:pos="1080"/>
          <w:tab w:val="left" w:pos="1440"/>
        </w:tabs>
        <w:ind w:left="0"/>
      </w:pPr>
      <w:r>
        <w:t>Provide examples of emerging and remerging infectious agents that healthcare teams need to be prepared to manage potential outbreaks (MINAH 12a, Ch 14).</w:t>
      </w:r>
    </w:p>
    <w:p w14:paraId="579280A8" w14:textId="77777777" w:rsidR="00913C69" w:rsidRDefault="00913C69" w:rsidP="00C86D68">
      <w:pPr>
        <w:pStyle w:val="Default"/>
        <w:numPr>
          <w:ilvl w:val="0"/>
          <w:numId w:val="33"/>
        </w:numPr>
        <w:tabs>
          <w:tab w:val="left" w:pos="360"/>
          <w:tab w:val="left" w:pos="720"/>
          <w:tab w:val="left" w:pos="1080"/>
          <w:tab w:val="left" w:pos="1440"/>
        </w:tabs>
        <w:ind w:left="0"/>
      </w:pPr>
      <w:r>
        <w:t>Identify surveillance techniques used by epidemiologists in a variety of organizations to monitor certain infectious diseases (MINAH 12a, Ch 14).</w:t>
      </w:r>
    </w:p>
    <w:p w14:paraId="2A5E829A" w14:textId="77777777" w:rsidR="00913C69" w:rsidRDefault="00913C69" w:rsidP="00C86D68">
      <w:pPr>
        <w:pStyle w:val="Default"/>
        <w:numPr>
          <w:ilvl w:val="0"/>
          <w:numId w:val="33"/>
        </w:numPr>
        <w:tabs>
          <w:tab w:val="left" w:pos="360"/>
          <w:tab w:val="left" w:pos="720"/>
          <w:tab w:val="left" w:pos="1080"/>
          <w:tab w:val="left" w:pos="1440"/>
        </w:tabs>
        <w:ind w:left="0"/>
      </w:pPr>
      <w:r>
        <w:lastRenderedPageBreak/>
        <w:t>Recognize that an understanding of nationally notifiable diseases is essential for compliance with reporting protocols (MINAH 12b, Ch 14).</w:t>
      </w:r>
    </w:p>
    <w:p w14:paraId="06C5120F" w14:textId="77777777" w:rsidR="00913C69" w:rsidRPr="00352A59" w:rsidRDefault="00913C69" w:rsidP="00C86D68">
      <w:pPr>
        <w:pStyle w:val="Default"/>
        <w:tabs>
          <w:tab w:val="left" w:pos="360"/>
          <w:tab w:val="left" w:pos="720"/>
          <w:tab w:val="left" w:pos="1080"/>
          <w:tab w:val="left" w:pos="1440"/>
        </w:tabs>
      </w:pPr>
    </w:p>
    <w:p w14:paraId="51528132" w14:textId="77777777" w:rsidR="00913C69" w:rsidRPr="00CE4F57" w:rsidRDefault="00913C69" w:rsidP="00C86D68">
      <w:pPr>
        <w:pStyle w:val="Default"/>
        <w:numPr>
          <w:ilvl w:val="0"/>
          <w:numId w:val="30"/>
        </w:numPr>
        <w:tabs>
          <w:tab w:val="left" w:pos="360"/>
          <w:tab w:val="left" w:pos="720"/>
          <w:tab w:val="left" w:pos="1080"/>
          <w:tab w:val="left" w:pos="1440"/>
        </w:tabs>
        <w:ind w:left="0"/>
        <w:outlineLvl w:val="1"/>
      </w:pPr>
      <w:r>
        <w:t>List several</w:t>
      </w:r>
      <w:r w:rsidRPr="00CE4F57">
        <w:t xml:space="preserve"> strategies</w:t>
      </w:r>
      <w:r>
        <w:t xml:space="preserve"> (i.e., quarantine, vector control, patient education)</w:t>
      </w:r>
      <w:r w:rsidRPr="00CE4F57">
        <w:t xml:space="preserve"> to break the epidemiologic triangle </w:t>
      </w:r>
      <w:r>
        <w:t xml:space="preserve">(healthcare associated infections, antibiotic resistance, and emerging diseases) </w:t>
      </w:r>
      <w:r w:rsidRPr="00CE4F57">
        <w:t xml:space="preserve">and prevent </w:t>
      </w:r>
      <w:r>
        <w:t>disease transmission</w:t>
      </w:r>
      <w:r w:rsidRPr="00CE4F57">
        <w:t xml:space="preserve"> </w:t>
      </w:r>
      <w:r>
        <w:t>(MINAH 13, Ch 14)</w:t>
      </w:r>
      <w:r w:rsidRPr="00CE4F57">
        <w:t>.</w:t>
      </w:r>
    </w:p>
    <w:p w14:paraId="65333A65" w14:textId="77777777" w:rsidR="00913C69" w:rsidRDefault="00913C69" w:rsidP="00C86D68">
      <w:pPr>
        <w:pStyle w:val="Default"/>
        <w:tabs>
          <w:tab w:val="left" w:pos="360"/>
          <w:tab w:val="left" w:pos="720"/>
          <w:tab w:val="left" w:pos="1080"/>
          <w:tab w:val="left" w:pos="1440"/>
        </w:tabs>
        <w:ind w:hanging="360"/>
        <w:outlineLvl w:val="1"/>
      </w:pPr>
    </w:p>
    <w:p w14:paraId="79542FB8" w14:textId="77777777" w:rsidR="00913C69" w:rsidRDefault="00913C69" w:rsidP="00C86D68">
      <w:pPr>
        <w:pStyle w:val="Default"/>
        <w:tabs>
          <w:tab w:val="left" w:pos="360"/>
          <w:tab w:val="left" w:pos="720"/>
          <w:tab w:val="left" w:pos="1080"/>
          <w:tab w:val="left" w:pos="1440"/>
        </w:tabs>
        <w:ind w:hanging="360"/>
        <w:outlineLvl w:val="1"/>
      </w:pPr>
    </w:p>
    <w:p w14:paraId="2DB7AFCA" w14:textId="77777777" w:rsidR="00913C69" w:rsidRPr="00C8079B" w:rsidRDefault="00913C69" w:rsidP="00C86D68">
      <w:pPr>
        <w:pStyle w:val="Default"/>
        <w:tabs>
          <w:tab w:val="left" w:pos="360"/>
          <w:tab w:val="left" w:pos="720"/>
          <w:tab w:val="left" w:pos="1080"/>
          <w:tab w:val="left" w:pos="1440"/>
        </w:tabs>
        <w:ind w:hanging="360"/>
        <w:outlineLvl w:val="1"/>
        <w:rPr>
          <w:b/>
          <w:bCs/>
        </w:rPr>
      </w:pPr>
      <w:r w:rsidRPr="00C8079B">
        <w:rPr>
          <w:b/>
          <w:bCs/>
        </w:rPr>
        <w:t>Controlling Microbial Growth to Limit Disease</w:t>
      </w:r>
    </w:p>
    <w:p w14:paraId="7ADF9B4A" w14:textId="77777777" w:rsidR="00913C69" w:rsidRDefault="00913C69" w:rsidP="00C86D68">
      <w:pPr>
        <w:pStyle w:val="Default"/>
        <w:tabs>
          <w:tab w:val="left" w:pos="360"/>
          <w:tab w:val="left" w:pos="720"/>
          <w:tab w:val="left" w:pos="1080"/>
          <w:tab w:val="left" w:pos="1440"/>
        </w:tabs>
        <w:ind w:hanging="360"/>
        <w:outlineLvl w:val="1"/>
      </w:pPr>
    </w:p>
    <w:p w14:paraId="6F556DF3" w14:textId="77777777" w:rsidR="00913C69" w:rsidRDefault="00913C69" w:rsidP="00C86D68">
      <w:pPr>
        <w:pStyle w:val="Default"/>
        <w:numPr>
          <w:ilvl w:val="0"/>
          <w:numId w:val="30"/>
        </w:numPr>
        <w:tabs>
          <w:tab w:val="left" w:pos="360"/>
          <w:tab w:val="left" w:pos="720"/>
          <w:tab w:val="left" w:pos="1080"/>
          <w:tab w:val="left" w:pos="1440"/>
        </w:tabs>
        <w:ind w:left="0"/>
        <w:outlineLvl w:val="1"/>
      </w:pPr>
      <w:r w:rsidRPr="00CE4F57">
        <w:t>Recognize that proper stewardship of antimicrobial drugs is essential to limit</w:t>
      </w:r>
      <w:r>
        <w:t xml:space="preserve"> antimicrobial resistance (MINAH 17, Ch 10).</w:t>
      </w:r>
    </w:p>
    <w:p w14:paraId="3B67FE16" w14:textId="77777777" w:rsidR="00913C69" w:rsidRDefault="00913C69" w:rsidP="00C86D68">
      <w:pPr>
        <w:pStyle w:val="Default"/>
        <w:numPr>
          <w:ilvl w:val="0"/>
          <w:numId w:val="34"/>
        </w:numPr>
        <w:tabs>
          <w:tab w:val="left" w:pos="360"/>
          <w:tab w:val="left" w:pos="720"/>
          <w:tab w:val="left" w:pos="1080"/>
          <w:tab w:val="left" w:pos="1440"/>
        </w:tabs>
        <w:ind w:left="0"/>
        <w:outlineLvl w:val="1"/>
      </w:pPr>
      <w:r>
        <w:t>List activities associated with antimicrobial drug stewardship including testing and tracking of resistance, limitation of prescribing, and compliance with dosing regimens (MINAH 17a, Ch 10).</w:t>
      </w:r>
    </w:p>
    <w:p w14:paraId="1F8B60BE" w14:textId="77777777" w:rsidR="00913C69" w:rsidRPr="00CE4F57" w:rsidRDefault="00913C69" w:rsidP="00C86D68">
      <w:pPr>
        <w:pStyle w:val="Default"/>
        <w:numPr>
          <w:ilvl w:val="0"/>
          <w:numId w:val="34"/>
        </w:numPr>
        <w:tabs>
          <w:tab w:val="left" w:pos="360"/>
          <w:tab w:val="left" w:pos="720"/>
          <w:tab w:val="left" w:pos="1080"/>
          <w:tab w:val="left" w:pos="1440"/>
        </w:tabs>
        <w:ind w:left="0"/>
        <w:outlineLvl w:val="1"/>
      </w:pPr>
      <w:r>
        <w:t>Recognize that healthcare workers must know when antimicrobial drugs are useful and why prescription compliance is essential to combat antibiotic resistance (MINAH 17b, Ch 10).</w:t>
      </w:r>
    </w:p>
    <w:p w14:paraId="410B2F31" w14:textId="77777777" w:rsidR="00913C69" w:rsidRDefault="00913C69" w:rsidP="00C86D68">
      <w:pPr>
        <w:pStyle w:val="Default"/>
        <w:tabs>
          <w:tab w:val="left" w:pos="360"/>
          <w:tab w:val="left" w:pos="720"/>
          <w:tab w:val="left" w:pos="1080"/>
          <w:tab w:val="left" w:pos="1440"/>
        </w:tabs>
        <w:ind w:hanging="360"/>
      </w:pPr>
    </w:p>
    <w:p w14:paraId="651E404B" w14:textId="2D86CDB0" w:rsidR="00913C69" w:rsidRDefault="00913C69" w:rsidP="00C86D68">
      <w:pPr>
        <w:suppressAutoHyphens w:val="0"/>
        <w:rPr>
          <w:color w:val="000000"/>
          <w:kern w:val="0"/>
          <w:lang w:eastAsia="en-US"/>
        </w:rPr>
      </w:pPr>
    </w:p>
    <w:p w14:paraId="549560C0" w14:textId="77777777" w:rsidR="00913C69" w:rsidRPr="00C8079B" w:rsidRDefault="00913C69" w:rsidP="00C86D68">
      <w:pPr>
        <w:pStyle w:val="Default"/>
        <w:tabs>
          <w:tab w:val="left" w:pos="360"/>
          <w:tab w:val="left" w:pos="720"/>
          <w:tab w:val="left" w:pos="1080"/>
          <w:tab w:val="left" w:pos="1440"/>
        </w:tabs>
        <w:ind w:hanging="360"/>
        <w:rPr>
          <w:b/>
          <w:bCs/>
        </w:rPr>
      </w:pPr>
      <w:r w:rsidRPr="00C8079B">
        <w:rPr>
          <w:b/>
          <w:bCs/>
        </w:rPr>
        <w:t>Scientific Process and Critical Thinking Skills</w:t>
      </w:r>
    </w:p>
    <w:p w14:paraId="01AD87FC" w14:textId="77777777" w:rsidR="00913C69" w:rsidRDefault="00913C69" w:rsidP="00C86D68">
      <w:pPr>
        <w:pStyle w:val="Default"/>
        <w:tabs>
          <w:tab w:val="left" w:pos="360"/>
          <w:tab w:val="left" w:pos="720"/>
          <w:tab w:val="left" w:pos="1080"/>
          <w:tab w:val="left" w:pos="1440"/>
        </w:tabs>
        <w:ind w:hanging="360"/>
      </w:pPr>
    </w:p>
    <w:p w14:paraId="7946870A" w14:textId="77777777" w:rsidR="00913C69" w:rsidRDefault="00913C69" w:rsidP="00C86D68">
      <w:pPr>
        <w:pStyle w:val="Default"/>
        <w:numPr>
          <w:ilvl w:val="0"/>
          <w:numId w:val="30"/>
        </w:numPr>
        <w:tabs>
          <w:tab w:val="left" w:pos="360"/>
          <w:tab w:val="left" w:pos="720"/>
          <w:tab w:val="left" w:pos="1080"/>
          <w:tab w:val="left" w:pos="1440"/>
        </w:tabs>
        <w:ind w:left="0"/>
      </w:pPr>
      <w:r>
        <w:t>Use quantitative reasoning (MINAH 19, Ch 14, all chapters)</w:t>
      </w:r>
    </w:p>
    <w:p w14:paraId="21B78931" w14:textId="77777777" w:rsidR="00913C69" w:rsidRDefault="00913C69" w:rsidP="00C86D68">
      <w:pPr>
        <w:pStyle w:val="Default"/>
        <w:numPr>
          <w:ilvl w:val="0"/>
          <w:numId w:val="35"/>
        </w:numPr>
        <w:tabs>
          <w:tab w:val="left" w:pos="360"/>
          <w:tab w:val="left" w:pos="720"/>
          <w:tab w:val="left" w:pos="1080"/>
          <w:tab w:val="left" w:pos="1440"/>
        </w:tabs>
        <w:ind w:left="0"/>
      </w:pPr>
      <w:r>
        <w:t>Draw conclusions from charts and graphs especially those related to patient history (MINAH 19a, all chapters).</w:t>
      </w:r>
    </w:p>
    <w:p w14:paraId="1916DF44" w14:textId="77777777" w:rsidR="00913C69" w:rsidRDefault="00913C69" w:rsidP="00C86D68">
      <w:pPr>
        <w:pStyle w:val="Default"/>
        <w:numPr>
          <w:ilvl w:val="0"/>
          <w:numId w:val="35"/>
        </w:numPr>
        <w:tabs>
          <w:tab w:val="left" w:pos="360"/>
          <w:tab w:val="left" w:pos="720"/>
          <w:tab w:val="left" w:pos="1080"/>
          <w:tab w:val="left" w:pos="1440"/>
        </w:tabs>
        <w:ind w:left="0"/>
      </w:pPr>
      <w:r>
        <w:t>Recognize terminology used to relate microbe levels to disease development and prognosis (i.e. lethal dose-50 and infectious dose-50) as parameter that impact morbidity and mortality (MINAH 19c, Ch 14).</w:t>
      </w:r>
    </w:p>
    <w:p w14:paraId="1D7FEB9A" w14:textId="77777777" w:rsidR="00913C69" w:rsidRDefault="00913C69" w:rsidP="00C86D68">
      <w:pPr>
        <w:pStyle w:val="Default"/>
        <w:tabs>
          <w:tab w:val="left" w:pos="360"/>
          <w:tab w:val="left" w:pos="720"/>
          <w:tab w:val="left" w:pos="1080"/>
          <w:tab w:val="left" w:pos="1440"/>
        </w:tabs>
      </w:pPr>
    </w:p>
    <w:p w14:paraId="4F7E39C0" w14:textId="77777777" w:rsidR="00913C69" w:rsidRDefault="00913C69" w:rsidP="00C86D68">
      <w:pPr>
        <w:pStyle w:val="ListParagraph"/>
        <w:numPr>
          <w:ilvl w:val="0"/>
          <w:numId w:val="30"/>
        </w:numPr>
        <w:tabs>
          <w:tab w:val="left" w:pos="360"/>
          <w:tab w:val="left" w:pos="720"/>
          <w:tab w:val="left" w:pos="1080"/>
          <w:tab w:val="left" w:pos="1440"/>
        </w:tabs>
        <w:suppressAutoHyphens w:val="0"/>
        <w:ind w:left="0"/>
        <w:outlineLvl w:val="1"/>
      </w:pPr>
      <w:r>
        <w:t>Recognize that the ability to communicate and collaborate with other disciplines in written and oral format is important for a cross disciplinary healthcare team (MINAH 20, all chapters).</w:t>
      </w:r>
    </w:p>
    <w:p w14:paraId="387A6D8A" w14:textId="77777777" w:rsidR="00913C69" w:rsidRDefault="00913C69" w:rsidP="00C86D68">
      <w:pPr>
        <w:pStyle w:val="Default"/>
        <w:numPr>
          <w:ilvl w:val="0"/>
          <w:numId w:val="36"/>
        </w:numPr>
        <w:tabs>
          <w:tab w:val="left" w:pos="360"/>
          <w:tab w:val="left" w:pos="720"/>
          <w:tab w:val="left" w:pos="1080"/>
          <w:tab w:val="left" w:pos="1440"/>
        </w:tabs>
        <w:ind w:left="0"/>
        <w:outlineLvl w:val="1"/>
      </w:pPr>
      <w:r>
        <w:t>List</w:t>
      </w:r>
      <w:r w:rsidRPr="00CE4F57">
        <w:t xml:space="preserve"> </w:t>
      </w:r>
      <w:r>
        <w:t xml:space="preserve">and describe </w:t>
      </w:r>
      <w:r w:rsidRPr="00CE4F57">
        <w:t xml:space="preserve">the top three threats in </w:t>
      </w:r>
      <w:r>
        <w:t xml:space="preserve">healthcare that are all related to </w:t>
      </w:r>
      <w:r w:rsidRPr="00CE4F57">
        <w:t>microbiology</w:t>
      </w:r>
      <w:r>
        <w:t>:</w:t>
      </w:r>
      <w:r w:rsidRPr="00CE4F57">
        <w:t xml:space="preserve"> healthcare associated infections, antibiotic resistance, and emerging diseases</w:t>
      </w:r>
      <w:r>
        <w:t xml:space="preserve"> (MINAH 20a, Ch 14)</w:t>
      </w:r>
      <w:r w:rsidRPr="00CE4F57">
        <w:t>.</w:t>
      </w:r>
    </w:p>
    <w:p w14:paraId="4BC92B76" w14:textId="77777777" w:rsidR="00913C69" w:rsidRDefault="00913C69" w:rsidP="00C86D68">
      <w:pPr>
        <w:pStyle w:val="Default"/>
        <w:numPr>
          <w:ilvl w:val="0"/>
          <w:numId w:val="36"/>
        </w:numPr>
        <w:tabs>
          <w:tab w:val="left" w:pos="360"/>
          <w:tab w:val="left" w:pos="720"/>
          <w:tab w:val="left" w:pos="1080"/>
          <w:tab w:val="left" w:pos="1440"/>
        </w:tabs>
        <w:ind w:left="0"/>
        <w:outlineLvl w:val="1"/>
      </w:pPr>
      <w:r>
        <w:t>Recognize that nurses and other allied health professionals must work effectively as individuals and in groups (MINAH 20, Ch 14).</w:t>
      </w:r>
    </w:p>
    <w:p w14:paraId="7F953005" w14:textId="77777777" w:rsidR="00913C69" w:rsidRDefault="00913C69" w:rsidP="00C86D68">
      <w:pPr>
        <w:pStyle w:val="Default"/>
        <w:tabs>
          <w:tab w:val="left" w:pos="360"/>
          <w:tab w:val="left" w:pos="720"/>
          <w:tab w:val="left" w:pos="1080"/>
          <w:tab w:val="left" w:pos="1440"/>
        </w:tabs>
        <w:ind w:hanging="360"/>
      </w:pPr>
    </w:p>
    <w:p w14:paraId="19602E13" w14:textId="77777777" w:rsidR="00913C69" w:rsidRDefault="00913C69" w:rsidP="00C86D68">
      <w:pPr>
        <w:pStyle w:val="Default"/>
        <w:tabs>
          <w:tab w:val="left" w:pos="360"/>
          <w:tab w:val="left" w:pos="720"/>
          <w:tab w:val="left" w:pos="1080"/>
          <w:tab w:val="left" w:pos="1440"/>
        </w:tabs>
        <w:ind w:hanging="360"/>
      </w:pPr>
    </w:p>
    <w:p w14:paraId="19D444EE" w14:textId="77777777" w:rsidR="00913C69" w:rsidRPr="00C8079B" w:rsidRDefault="00913C69" w:rsidP="00C86D68">
      <w:pPr>
        <w:pStyle w:val="Default"/>
        <w:tabs>
          <w:tab w:val="left" w:pos="360"/>
          <w:tab w:val="left" w:pos="720"/>
          <w:tab w:val="left" w:pos="1080"/>
          <w:tab w:val="left" w:pos="1440"/>
        </w:tabs>
        <w:ind w:hanging="360"/>
        <w:rPr>
          <w:b/>
          <w:bCs/>
        </w:rPr>
      </w:pPr>
      <w:r w:rsidRPr="00C8079B">
        <w:rPr>
          <w:b/>
          <w:bCs/>
        </w:rPr>
        <w:t>Microbiology Laboratory Skills</w:t>
      </w:r>
    </w:p>
    <w:p w14:paraId="7F651082" w14:textId="77777777" w:rsidR="00913C69" w:rsidRDefault="00913C69" w:rsidP="00C86D68">
      <w:pPr>
        <w:pStyle w:val="Default"/>
        <w:tabs>
          <w:tab w:val="left" w:pos="360"/>
          <w:tab w:val="left" w:pos="720"/>
          <w:tab w:val="left" w:pos="1080"/>
          <w:tab w:val="left" w:pos="1440"/>
        </w:tabs>
        <w:ind w:hanging="360"/>
      </w:pPr>
    </w:p>
    <w:p w14:paraId="63375851" w14:textId="77777777" w:rsidR="00913C69" w:rsidRDefault="00913C69" w:rsidP="00C86D68">
      <w:pPr>
        <w:pStyle w:val="Default"/>
        <w:numPr>
          <w:ilvl w:val="0"/>
          <w:numId w:val="30"/>
        </w:numPr>
        <w:tabs>
          <w:tab w:val="left" w:pos="360"/>
          <w:tab w:val="left" w:pos="720"/>
          <w:tab w:val="left" w:pos="1080"/>
          <w:tab w:val="left" w:pos="1440"/>
        </w:tabs>
        <w:ind w:left="0"/>
      </w:pPr>
      <w:r>
        <w:t>Recognize protective procedures for handling infectious materials (MINAH 24, Ch 9).</w:t>
      </w:r>
    </w:p>
    <w:p w14:paraId="5D43F676" w14:textId="77777777" w:rsidR="00913C69" w:rsidRDefault="00913C69" w:rsidP="00C86D68">
      <w:pPr>
        <w:pStyle w:val="Default"/>
        <w:numPr>
          <w:ilvl w:val="0"/>
          <w:numId w:val="37"/>
        </w:numPr>
        <w:tabs>
          <w:tab w:val="left" w:pos="360"/>
          <w:tab w:val="left" w:pos="720"/>
          <w:tab w:val="left" w:pos="1080"/>
          <w:tab w:val="left" w:pos="1440"/>
        </w:tabs>
        <w:ind w:left="0"/>
      </w:pPr>
      <w:r>
        <w:t>List and describe the microbe characteristics, lab safety procedures, and emergency procedures of the four biosafety levels (MINAH 24a, Ch 9).</w:t>
      </w:r>
    </w:p>
    <w:p w14:paraId="1353014F" w14:textId="77777777" w:rsidR="00913C69" w:rsidRDefault="00913C69" w:rsidP="00C86D68">
      <w:pPr>
        <w:pStyle w:val="Default"/>
        <w:numPr>
          <w:ilvl w:val="0"/>
          <w:numId w:val="37"/>
        </w:numPr>
        <w:tabs>
          <w:tab w:val="left" w:pos="360"/>
          <w:tab w:val="left" w:pos="720"/>
          <w:tab w:val="left" w:pos="1080"/>
          <w:tab w:val="left" w:pos="1440"/>
        </w:tabs>
        <w:ind w:left="0"/>
      </w:pPr>
      <w:r>
        <w:lastRenderedPageBreak/>
        <w:t>Describe proper lab waste management and recognize its importance to reduce the risk of pathogen exposure and limit infection (MINAH 24b, Ch 9).</w:t>
      </w:r>
    </w:p>
    <w:p w14:paraId="7265F183" w14:textId="77777777" w:rsidR="00913C69" w:rsidRDefault="00913C69" w:rsidP="00C86D68">
      <w:pPr>
        <w:pStyle w:val="Default"/>
        <w:numPr>
          <w:ilvl w:val="0"/>
          <w:numId w:val="37"/>
        </w:numPr>
        <w:tabs>
          <w:tab w:val="left" w:pos="360"/>
          <w:tab w:val="left" w:pos="720"/>
          <w:tab w:val="left" w:pos="1080"/>
          <w:tab w:val="left" w:pos="1440"/>
        </w:tabs>
        <w:ind w:left="360"/>
      </w:pPr>
      <w:r>
        <w:t>Describe proper employment of personal protective equipment used as a standard part of the microbiology laboratory curriculum (MINAH 24c, Ch 9).</w:t>
      </w:r>
    </w:p>
    <w:p w14:paraId="4BEF292C" w14:textId="77777777" w:rsidR="00913C69" w:rsidRDefault="00913C69" w:rsidP="00C86D68">
      <w:pPr>
        <w:tabs>
          <w:tab w:val="left" w:pos="360"/>
          <w:tab w:val="left" w:pos="720"/>
          <w:tab w:val="left" w:pos="1080"/>
          <w:tab w:val="left" w:pos="1440"/>
        </w:tabs>
        <w:ind w:hanging="360"/>
      </w:pPr>
    </w:p>
    <w:p w14:paraId="4E23F813" w14:textId="77777777" w:rsidR="00A25BF6" w:rsidRDefault="00A25BF6" w:rsidP="00C86D68">
      <w:pPr>
        <w:rPr>
          <w:color w:val="000000"/>
          <w:sz w:val="22"/>
          <w:szCs w:val="22"/>
        </w:rPr>
      </w:pPr>
    </w:p>
    <w:p w14:paraId="0A875B60" w14:textId="77777777" w:rsidR="002F55E4" w:rsidRPr="005075F6" w:rsidRDefault="002F55E4" w:rsidP="008C57B3">
      <w:pPr>
        <w:rPr>
          <w:color w:val="000000"/>
          <w:sz w:val="22"/>
          <w:szCs w:val="22"/>
        </w:rPr>
      </w:pPr>
    </w:p>
    <w:p w14:paraId="5CC4EEB9" w14:textId="77777777" w:rsidR="005D3D5E" w:rsidRPr="005075F6" w:rsidRDefault="005D3D5E" w:rsidP="005D3D5E">
      <w:pPr>
        <w:rPr>
          <w:b/>
          <w:color w:val="000000"/>
          <w:sz w:val="22"/>
          <w:szCs w:val="22"/>
        </w:rPr>
      </w:pPr>
      <w:r w:rsidRPr="005075F6">
        <w:rPr>
          <w:b/>
          <w:color w:val="000000"/>
          <w:sz w:val="22"/>
          <w:szCs w:val="22"/>
        </w:rPr>
        <w:t>9.</w:t>
      </w:r>
      <w:r w:rsidRPr="005075F6">
        <w:rPr>
          <w:b/>
          <w:color w:val="000000"/>
          <w:sz w:val="22"/>
          <w:szCs w:val="22"/>
        </w:rPr>
        <w:tab/>
        <w:t>ADOPTED TEXTBOOK(S):</w:t>
      </w:r>
    </w:p>
    <w:p w14:paraId="5BC98D97" w14:textId="77777777" w:rsidR="00911850" w:rsidRDefault="005D3D5E" w:rsidP="00911850">
      <w:pPr>
        <w:rPr>
          <w:b/>
        </w:rPr>
      </w:pPr>
      <w:r w:rsidRPr="005075F6">
        <w:rPr>
          <w:sz w:val="22"/>
          <w:szCs w:val="22"/>
        </w:rPr>
        <w:tab/>
      </w:r>
    </w:p>
    <w:p w14:paraId="5E49C946" w14:textId="77777777" w:rsidR="00911850" w:rsidRPr="006E1FB8" w:rsidRDefault="00911850" w:rsidP="00911850">
      <w:pPr>
        <w:ind w:firstLine="720"/>
        <w:outlineLvl w:val="1"/>
      </w:pPr>
      <w:r w:rsidRPr="006E1FB8">
        <w:rPr>
          <w:i/>
        </w:rPr>
        <w:t>Microbiology with Diseases by Taxonomy</w:t>
      </w:r>
      <w:r>
        <w:t xml:space="preserve"> </w:t>
      </w:r>
    </w:p>
    <w:p w14:paraId="4FBB6017" w14:textId="77777777" w:rsidR="00911850" w:rsidRPr="006E1FB8" w:rsidRDefault="00911850" w:rsidP="00911850">
      <w:pPr>
        <w:pStyle w:val="Indent"/>
        <w:tabs>
          <w:tab w:val="clear" w:pos="23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080" w:hanging="360"/>
        <w:outlineLvl w:val="1"/>
        <w:rPr>
          <w:sz w:val="24"/>
          <w:szCs w:val="24"/>
        </w:rPr>
      </w:pPr>
      <w:r>
        <w:rPr>
          <w:sz w:val="24"/>
          <w:szCs w:val="24"/>
        </w:rPr>
        <w:t>6</w:t>
      </w:r>
      <w:r w:rsidRPr="00BD5AA8">
        <w:rPr>
          <w:sz w:val="24"/>
          <w:szCs w:val="24"/>
          <w:vertAlign w:val="superscript"/>
        </w:rPr>
        <w:t>th</w:t>
      </w:r>
      <w:r>
        <w:rPr>
          <w:sz w:val="24"/>
          <w:szCs w:val="24"/>
        </w:rPr>
        <w:t xml:space="preserve"> </w:t>
      </w:r>
      <w:r w:rsidRPr="006E1FB8">
        <w:rPr>
          <w:sz w:val="24"/>
          <w:szCs w:val="24"/>
        </w:rPr>
        <w:t>edition</w:t>
      </w:r>
      <w:r>
        <w:rPr>
          <w:sz w:val="24"/>
          <w:szCs w:val="24"/>
        </w:rPr>
        <w:t>, 2020, Pearson Education Inc.</w:t>
      </w:r>
    </w:p>
    <w:p w14:paraId="62622E24" w14:textId="77777777" w:rsidR="00911850" w:rsidRPr="006E1FB8" w:rsidRDefault="00911850" w:rsidP="00911850">
      <w:pPr>
        <w:ind w:firstLine="720"/>
        <w:outlineLvl w:val="1"/>
      </w:pPr>
      <w:r w:rsidRPr="006E1FB8">
        <w:t xml:space="preserve">Robert W. Bauman.  </w:t>
      </w:r>
    </w:p>
    <w:p w14:paraId="00EF5153" w14:textId="19F14F97" w:rsidR="00B668DD" w:rsidRDefault="00B668DD" w:rsidP="00B668DD">
      <w:pPr>
        <w:ind w:left="720"/>
        <w:rPr>
          <w:sz w:val="21"/>
          <w:szCs w:val="21"/>
        </w:rPr>
      </w:pPr>
      <w:r w:rsidRPr="00974552">
        <w:rPr>
          <w:sz w:val="21"/>
          <w:szCs w:val="21"/>
        </w:rPr>
        <w:t xml:space="preserve">ISBN:  </w:t>
      </w:r>
      <w:r w:rsidRPr="00B668DD">
        <w:rPr>
          <w:sz w:val="21"/>
          <w:szCs w:val="21"/>
        </w:rPr>
        <w:t>978-0-13-517483-8</w:t>
      </w:r>
      <w:r>
        <w:rPr>
          <w:sz w:val="21"/>
          <w:szCs w:val="21"/>
        </w:rPr>
        <w:t xml:space="preserve"> </w:t>
      </w:r>
      <w:r w:rsidRPr="00974552">
        <w:rPr>
          <w:sz w:val="21"/>
          <w:szCs w:val="21"/>
        </w:rPr>
        <w:t>(</w:t>
      </w:r>
      <w:r>
        <w:rPr>
          <w:sz w:val="21"/>
          <w:szCs w:val="21"/>
        </w:rPr>
        <w:t>includes</w:t>
      </w:r>
      <w:r w:rsidRPr="00584940">
        <w:rPr>
          <w:sz w:val="21"/>
          <w:szCs w:val="21"/>
        </w:rPr>
        <w:t xml:space="preserve"> </w:t>
      </w:r>
      <w:r>
        <w:rPr>
          <w:sz w:val="21"/>
          <w:szCs w:val="21"/>
        </w:rPr>
        <w:t>Inclusive Access</w:t>
      </w:r>
      <w:r w:rsidRPr="00584940">
        <w:rPr>
          <w:sz w:val="21"/>
          <w:szCs w:val="21"/>
        </w:rPr>
        <w:t xml:space="preserve"> </w:t>
      </w:r>
      <w:r>
        <w:rPr>
          <w:sz w:val="21"/>
          <w:szCs w:val="21"/>
        </w:rPr>
        <w:t>E</w:t>
      </w:r>
      <w:r w:rsidRPr="00584940">
        <w:rPr>
          <w:sz w:val="21"/>
          <w:szCs w:val="21"/>
        </w:rPr>
        <w:t xml:space="preserve">-text </w:t>
      </w:r>
      <w:r>
        <w:rPr>
          <w:sz w:val="21"/>
          <w:szCs w:val="21"/>
        </w:rPr>
        <w:t>and Mastering Access</w:t>
      </w:r>
      <w:r w:rsidRPr="00974552">
        <w:rPr>
          <w:sz w:val="21"/>
          <w:szCs w:val="21"/>
        </w:rPr>
        <w:t>)</w:t>
      </w:r>
      <w:r>
        <w:rPr>
          <w:sz w:val="21"/>
          <w:szCs w:val="21"/>
        </w:rPr>
        <w:t>.</w:t>
      </w:r>
    </w:p>
    <w:p w14:paraId="780F8D2E" w14:textId="77777777" w:rsidR="00B668DD" w:rsidRDefault="00B668DD" w:rsidP="00B668DD">
      <w:pPr>
        <w:ind w:left="720"/>
        <w:rPr>
          <w:sz w:val="21"/>
          <w:szCs w:val="21"/>
        </w:rPr>
      </w:pPr>
    </w:p>
    <w:p w14:paraId="6B910879" w14:textId="7C13D51A" w:rsidR="00911850" w:rsidRDefault="00B668DD" w:rsidP="00B668DD">
      <w:pPr>
        <w:pStyle w:val="Indent"/>
        <w:tabs>
          <w:tab w:val="clear" w:pos="23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080" w:hanging="360"/>
        <w:outlineLvl w:val="1"/>
        <w:rPr>
          <w:sz w:val="21"/>
          <w:szCs w:val="21"/>
        </w:rPr>
      </w:pPr>
      <w:r w:rsidRPr="00974552">
        <w:rPr>
          <w:sz w:val="21"/>
          <w:szCs w:val="21"/>
        </w:rPr>
        <w:t>ISBN</w:t>
      </w:r>
      <w:r>
        <w:rPr>
          <w:sz w:val="21"/>
          <w:szCs w:val="21"/>
        </w:rPr>
        <w:t xml:space="preserve"> for students not wanting Inclusive Access: </w:t>
      </w:r>
      <w:r w:rsidRPr="00B668DD">
        <w:rPr>
          <w:sz w:val="21"/>
          <w:szCs w:val="21"/>
        </w:rPr>
        <w:t>978-0-13-574760-5</w:t>
      </w:r>
      <w:r w:rsidRPr="00412AFC">
        <w:rPr>
          <w:sz w:val="21"/>
          <w:szCs w:val="21"/>
        </w:rPr>
        <w:t xml:space="preserve"> </w:t>
      </w:r>
      <w:r w:rsidRPr="00974552">
        <w:rPr>
          <w:sz w:val="21"/>
          <w:szCs w:val="21"/>
        </w:rPr>
        <w:t>(</w:t>
      </w:r>
      <w:r>
        <w:rPr>
          <w:sz w:val="21"/>
          <w:szCs w:val="21"/>
        </w:rPr>
        <w:t>includes Mastering and E-text</w:t>
      </w:r>
      <w:r w:rsidRPr="00974552">
        <w:rPr>
          <w:sz w:val="21"/>
          <w:szCs w:val="21"/>
        </w:rPr>
        <w:t>)</w:t>
      </w:r>
      <w:r>
        <w:rPr>
          <w:sz w:val="21"/>
          <w:szCs w:val="21"/>
        </w:rPr>
        <w:t>.</w:t>
      </w:r>
    </w:p>
    <w:p w14:paraId="3EE4F622" w14:textId="77777777" w:rsidR="001E549B" w:rsidRPr="003666D9" w:rsidRDefault="001E549B" w:rsidP="00B668DD">
      <w:pPr>
        <w:pStyle w:val="Indent"/>
        <w:tabs>
          <w:tab w:val="clear" w:pos="23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080" w:hanging="360"/>
        <w:outlineLvl w:val="1"/>
        <w:rPr>
          <w:sz w:val="24"/>
          <w:szCs w:val="24"/>
        </w:rPr>
      </w:pPr>
    </w:p>
    <w:p w14:paraId="35FEEB4A" w14:textId="2E404C43" w:rsidR="00911850" w:rsidRDefault="001E549B" w:rsidP="001E549B">
      <w:pPr>
        <w:ind w:left="11" w:firstLine="709"/>
      </w:pPr>
      <w:r>
        <w:t>And:</w:t>
      </w:r>
    </w:p>
    <w:p w14:paraId="0C955FC2" w14:textId="77777777" w:rsidR="001E549B" w:rsidRDefault="001E549B" w:rsidP="001E549B">
      <w:pPr>
        <w:ind w:left="11" w:firstLine="709"/>
      </w:pPr>
    </w:p>
    <w:p w14:paraId="4293E132" w14:textId="77777777" w:rsidR="001E549B" w:rsidRPr="009C34EC" w:rsidRDefault="001E549B" w:rsidP="001E549B">
      <w:r w:rsidRPr="009C34EC">
        <w:tab/>
      </w:r>
      <w:r w:rsidRPr="009C34EC">
        <w:rPr>
          <w:i/>
        </w:rPr>
        <w:t xml:space="preserve">Laboratory </w:t>
      </w:r>
      <w:r>
        <w:rPr>
          <w:i/>
        </w:rPr>
        <w:t xml:space="preserve">Experiments in </w:t>
      </w:r>
      <w:r w:rsidRPr="009C34EC">
        <w:rPr>
          <w:i/>
        </w:rPr>
        <w:t xml:space="preserve">Microbiology </w:t>
      </w:r>
    </w:p>
    <w:p w14:paraId="3E331CCC" w14:textId="77777777" w:rsidR="001E549B" w:rsidRPr="009C34EC" w:rsidRDefault="001E549B" w:rsidP="001E549B">
      <w:pPr>
        <w:ind w:firstLine="720"/>
      </w:pPr>
      <w:r>
        <w:t>12</w:t>
      </w:r>
      <w:r w:rsidRPr="005A1EC0">
        <w:rPr>
          <w:vertAlign w:val="superscript"/>
        </w:rPr>
        <w:t>th</w:t>
      </w:r>
      <w:r>
        <w:t xml:space="preserve"> </w:t>
      </w:r>
      <w:r w:rsidRPr="009C34EC">
        <w:t>edition, 201</w:t>
      </w:r>
      <w:r>
        <w:t>9</w:t>
      </w:r>
    </w:p>
    <w:p w14:paraId="49E48B96" w14:textId="77777777" w:rsidR="001E549B" w:rsidRPr="009C34EC" w:rsidRDefault="001E549B" w:rsidP="001E549B">
      <w:pPr>
        <w:ind w:firstLine="720"/>
      </w:pPr>
      <w:r>
        <w:t>Ted</w:t>
      </w:r>
      <w:r w:rsidRPr="009C34EC">
        <w:t xml:space="preserve"> </w:t>
      </w:r>
      <w:r>
        <w:t>R</w:t>
      </w:r>
      <w:r w:rsidRPr="009C34EC">
        <w:t xml:space="preserve">. </w:t>
      </w:r>
      <w:r>
        <w:t>Johnson</w:t>
      </w:r>
      <w:r w:rsidRPr="009C34EC">
        <w:t xml:space="preserve"> and </w:t>
      </w:r>
      <w:r>
        <w:t>Christine</w:t>
      </w:r>
      <w:r w:rsidRPr="009C34EC">
        <w:t xml:space="preserve"> </w:t>
      </w:r>
      <w:r>
        <w:t>L</w:t>
      </w:r>
      <w:r w:rsidRPr="009C34EC">
        <w:t xml:space="preserve">. </w:t>
      </w:r>
      <w:r>
        <w:t>Cas</w:t>
      </w:r>
      <w:r w:rsidRPr="009C34EC">
        <w:t>e</w:t>
      </w:r>
    </w:p>
    <w:p w14:paraId="5FCBCC49" w14:textId="77777777" w:rsidR="001E549B" w:rsidRPr="009C34EC" w:rsidRDefault="001E549B" w:rsidP="001E549B">
      <w:pPr>
        <w:ind w:firstLine="720"/>
      </w:pPr>
      <w:r>
        <w:t>Pearson Education, Inc.</w:t>
      </w:r>
    </w:p>
    <w:p w14:paraId="286901B6" w14:textId="77777777" w:rsidR="001E549B" w:rsidRDefault="001E549B" w:rsidP="001E549B">
      <w:pPr>
        <w:ind w:left="720"/>
        <w:rPr>
          <w:sz w:val="21"/>
          <w:szCs w:val="21"/>
        </w:rPr>
      </w:pPr>
      <w:r w:rsidRPr="00974552">
        <w:rPr>
          <w:sz w:val="21"/>
          <w:szCs w:val="21"/>
        </w:rPr>
        <w:t xml:space="preserve">ISBN: </w:t>
      </w:r>
      <w:r w:rsidRPr="000A495D">
        <w:rPr>
          <w:sz w:val="21"/>
          <w:szCs w:val="21"/>
        </w:rPr>
        <w:t>978-0-13-464426-4</w:t>
      </w:r>
      <w:r>
        <w:rPr>
          <w:sz w:val="21"/>
          <w:szCs w:val="21"/>
        </w:rPr>
        <w:t xml:space="preserve"> </w:t>
      </w:r>
      <w:r w:rsidRPr="00974552">
        <w:rPr>
          <w:sz w:val="21"/>
          <w:szCs w:val="21"/>
        </w:rPr>
        <w:t>(</w:t>
      </w:r>
      <w:r>
        <w:rPr>
          <w:sz w:val="21"/>
          <w:szCs w:val="21"/>
        </w:rPr>
        <w:t>includes</w:t>
      </w:r>
      <w:r w:rsidRPr="00584940">
        <w:rPr>
          <w:sz w:val="21"/>
          <w:szCs w:val="21"/>
        </w:rPr>
        <w:t xml:space="preserve"> </w:t>
      </w:r>
      <w:r>
        <w:rPr>
          <w:sz w:val="21"/>
          <w:szCs w:val="21"/>
        </w:rPr>
        <w:t>Inclusive Access</w:t>
      </w:r>
      <w:r w:rsidRPr="00584940">
        <w:rPr>
          <w:sz w:val="21"/>
          <w:szCs w:val="21"/>
        </w:rPr>
        <w:t xml:space="preserve"> </w:t>
      </w:r>
      <w:r>
        <w:rPr>
          <w:sz w:val="21"/>
          <w:szCs w:val="21"/>
        </w:rPr>
        <w:t>E</w:t>
      </w:r>
      <w:r w:rsidRPr="00584940">
        <w:rPr>
          <w:sz w:val="21"/>
          <w:szCs w:val="21"/>
        </w:rPr>
        <w:t xml:space="preserve">-text </w:t>
      </w:r>
      <w:r>
        <w:rPr>
          <w:sz w:val="21"/>
          <w:szCs w:val="21"/>
        </w:rPr>
        <w:t>and Mastering Access</w:t>
      </w:r>
      <w:r w:rsidRPr="00974552">
        <w:rPr>
          <w:sz w:val="21"/>
          <w:szCs w:val="21"/>
        </w:rPr>
        <w:t>)</w:t>
      </w:r>
      <w:r>
        <w:rPr>
          <w:sz w:val="21"/>
          <w:szCs w:val="21"/>
        </w:rPr>
        <w:t>.</w:t>
      </w:r>
    </w:p>
    <w:p w14:paraId="5F7359E3" w14:textId="77777777" w:rsidR="001E549B" w:rsidRDefault="001E549B" w:rsidP="001E549B">
      <w:pPr>
        <w:ind w:left="720"/>
        <w:rPr>
          <w:sz w:val="21"/>
          <w:szCs w:val="21"/>
        </w:rPr>
      </w:pPr>
    </w:p>
    <w:p w14:paraId="674C5133" w14:textId="77777777" w:rsidR="001E549B" w:rsidRDefault="001E549B" w:rsidP="001E549B">
      <w:pPr>
        <w:ind w:left="720"/>
        <w:rPr>
          <w:sz w:val="22"/>
          <w:szCs w:val="22"/>
        </w:rPr>
      </w:pPr>
      <w:r w:rsidRPr="00974552">
        <w:rPr>
          <w:sz w:val="21"/>
          <w:szCs w:val="21"/>
        </w:rPr>
        <w:t>ISBN</w:t>
      </w:r>
      <w:r>
        <w:rPr>
          <w:sz w:val="21"/>
          <w:szCs w:val="21"/>
        </w:rPr>
        <w:t xml:space="preserve"> for students not wanting Inclusive Access: </w:t>
      </w:r>
      <w:r w:rsidRPr="000A495D">
        <w:rPr>
          <w:sz w:val="21"/>
          <w:szCs w:val="21"/>
        </w:rPr>
        <w:t>978-0-13-460520-3</w:t>
      </w:r>
      <w:r w:rsidRPr="00412AFC">
        <w:rPr>
          <w:sz w:val="21"/>
          <w:szCs w:val="21"/>
        </w:rPr>
        <w:t xml:space="preserve"> </w:t>
      </w:r>
      <w:r w:rsidRPr="00974552">
        <w:rPr>
          <w:sz w:val="21"/>
          <w:szCs w:val="21"/>
        </w:rPr>
        <w:t>(</w:t>
      </w:r>
      <w:r>
        <w:rPr>
          <w:sz w:val="21"/>
          <w:szCs w:val="21"/>
        </w:rPr>
        <w:t>includes Mastering and E-text</w:t>
      </w:r>
      <w:r w:rsidRPr="00974552">
        <w:rPr>
          <w:sz w:val="21"/>
          <w:szCs w:val="21"/>
        </w:rPr>
        <w:t>)</w:t>
      </w:r>
      <w:r>
        <w:rPr>
          <w:sz w:val="21"/>
          <w:szCs w:val="21"/>
        </w:rPr>
        <w:t>.</w:t>
      </w:r>
    </w:p>
    <w:p w14:paraId="75D3F567" w14:textId="77777777" w:rsidR="001E549B" w:rsidRDefault="001E549B" w:rsidP="001E549B">
      <w:pPr>
        <w:pStyle w:val="Indent"/>
        <w:tabs>
          <w:tab w:val="clear" w:pos="23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360" w:hanging="360"/>
      </w:pPr>
    </w:p>
    <w:p w14:paraId="1F740FEE" w14:textId="77777777" w:rsidR="001E549B" w:rsidRDefault="001E549B" w:rsidP="00911850"/>
    <w:p w14:paraId="52C62E0C" w14:textId="77777777" w:rsidR="001E549B" w:rsidRPr="005075F6" w:rsidRDefault="001E549B" w:rsidP="001E549B">
      <w:pPr>
        <w:rPr>
          <w:b/>
          <w:sz w:val="22"/>
          <w:szCs w:val="22"/>
        </w:rPr>
      </w:pPr>
      <w:r w:rsidRPr="005075F6">
        <w:rPr>
          <w:b/>
          <w:sz w:val="22"/>
          <w:szCs w:val="22"/>
        </w:rPr>
        <w:t>10.</w:t>
      </w:r>
      <w:r w:rsidRPr="005075F6">
        <w:rPr>
          <w:b/>
          <w:sz w:val="22"/>
          <w:szCs w:val="22"/>
        </w:rPr>
        <w:tab/>
        <w:t>OTHER REQUIRED MATERIALS:</w:t>
      </w:r>
    </w:p>
    <w:p w14:paraId="3CD5B420" w14:textId="77777777" w:rsidR="005D3D5E" w:rsidRPr="005075F6" w:rsidRDefault="005D3D5E" w:rsidP="005D3D5E">
      <w:pPr>
        <w:rPr>
          <w:sz w:val="22"/>
          <w:szCs w:val="22"/>
        </w:rPr>
      </w:pPr>
    </w:p>
    <w:p w14:paraId="4150C93E" w14:textId="5B272C24" w:rsidR="00EC26FA" w:rsidRDefault="00EC26FA" w:rsidP="00EC26FA">
      <w:pPr>
        <w:ind w:left="720"/>
        <w:rPr>
          <w:color w:val="000000"/>
        </w:rPr>
      </w:pPr>
      <w:r w:rsidRPr="00924FDD">
        <w:rPr>
          <w:color w:val="000000"/>
        </w:rPr>
        <w:t xml:space="preserve">The </w:t>
      </w:r>
      <w:r w:rsidR="001E549B">
        <w:rPr>
          <w:color w:val="000000"/>
        </w:rPr>
        <w:t>textbook listed above includes Modified Mastering Microbiology which is required for online homework and some exams</w:t>
      </w:r>
      <w:r w:rsidRPr="00924FDD">
        <w:rPr>
          <w:color w:val="000000"/>
        </w:rPr>
        <w:t>.</w:t>
      </w:r>
    </w:p>
    <w:p w14:paraId="7908469B" w14:textId="77777777" w:rsidR="001E549B" w:rsidRDefault="001E549B" w:rsidP="00EC26FA">
      <w:pPr>
        <w:ind w:left="720"/>
        <w:rPr>
          <w:color w:val="000000"/>
        </w:rPr>
      </w:pPr>
    </w:p>
    <w:p w14:paraId="35297A4E" w14:textId="16E3EC32" w:rsidR="001E549B" w:rsidRPr="00924FDD" w:rsidRDefault="001E549B" w:rsidP="00EC26FA">
      <w:pPr>
        <w:ind w:left="720"/>
        <w:rPr>
          <w:color w:val="000000"/>
        </w:rPr>
      </w:pPr>
      <w:r>
        <w:rPr>
          <w:color w:val="000000"/>
        </w:rPr>
        <w:t>Safety glasses of the type available from the Southern State Community College Bookstore must be purchased prior to the second lab session.</w:t>
      </w:r>
    </w:p>
    <w:p w14:paraId="65326636" w14:textId="77777777" w:rsidR="005D3D5E" w:rsidRPr="005075F6" w:rsidRDefault="005D3D5E" w:rsidP="005D3D5E">
      <w:pPr>
        <w:ind w:left="720"/>
        <w:rPr>
          <w:sz w:val="22"/>
          <w:szCs w:val="22"/>
        </w:rPr>
      </w:pPr>
    </w:p>
    <w:p w14:paraId="598809A5" w14:textId="77777777" w:rsidR="008C57B3" w:rsidRPr="005075F6" w:rsidRDefault="008C57B3" w:rsidP="008C57B3">
      <w:pPr>
        <w:rPr>
          <w:color w:val="000000"/>
          <w:sz w:val="22"/>
          <w:szCs w:val="22"/>
        </w:rPr>
      </w:pPr>
    </w:p>
    <w:p w14:paraId="52E6EB96" w14:textId="5F416AB8" w:rsidR="00FA7553" w:rsidRPr="005075F6" w:rsidRDefault="005D3D5E">
      <w:pPr>
        <w:rPr>
          <w:b/>
          <w:color w:val="000000"/>
          <w:sz w:val="22"/>
          <w:szCs w:val="22"/>
        </w:rPr>
      </w:pPr>
      <w:r w:rsidRPr="005075F6">
        <w:rPr>
          <w:b/>
          <w:color w:val="000000"/>
          <w:sz w:val="22"/>
          <w:szCs w:val="22"/>
        </w:rPr>
        <w:t>11</w:t>
      </w:r>
      <w:r w:rsidR="00FA7553" w:rsidRPr="005075F6">
        <w:rPr>
          <w:b/>
          <w:color w:val="000000"/>
          <w:sz w:val="22"/>
          <w:szCs w:val="22"/>
        </w:rPr>
        <w:t>.</w:t>
      </w:r>
      <w:r w:rsidR="00FA7553" w:rsidRPr="005075F6">
        <w:rPr>
          <w:b/>
          <w:color w:val="000000"/>
          <w:sz w:val="22"/>
          <w:szCs w:val="22"/>
        </w:rPr>
        <w:tab/>
        <w:t>GRADING</w:t>
      </w:r>
      <w:r w:rsidR="00D2663C">
        <w:rPr>
          <w:b/>
          <w:color w:val="000000"/>
          <w:sz w:val="22"/>
          <w:szCs w:val="22"/>
        </w:rPr>
        <w:t>***</w:t>
      </w:r>
      <w:r w:rsidR="00FA7553" w:rsidRPr="005075F6">
        <w:rPr>
          <w:b/>
          <w:color w:val="000000"/>
          <w:sz w:val="22"/>
          <w:szCs w:val="22"/>
        </w:rPr>
        <w:t>:</w:t>
      </w:r>
    </w:p>
    <w:p w14:paraId="7FE8C1DD" w14:textId="77777777" w:rsidR="00FA7553" w:rsidRPr="005075F6" w:rsidRDefault="00FA7553">
      <w:pPr>
        <w:rPr>
          <w:color w:val="000000"/>
          <w:sz w:val="22"/>
          <w:szCs w:val="22"/>
        </w:rPr>
      </w:pPr>
    </w:p>
    <w:p w14:paraId="3C83E578" w14:textId="77777777" w:rsidR="00EC26FA" w:rsidRPr="00974552" w:rsidRDefault="00EC26FA" w:rsidP="00EC26FA">
      <w:pPr>
        <w:ind w:firstLine="720"/>
        <w:rPr>
          <w:sz w:val="22"/>
          <w:szCs w:val="22"/>
        </w:rPr>
      </w:pPr>
      <w:r w:rsidRPr="00974552">
        <w:rPr>
          <w:sz w:val="22"/>
          <w:szCs w:val="22"/>
        </w:rPr>
        <w:t>Grading will follow policy in college catalog.</w:t>
      </w:r>
    </w:p>
    <w:p w14:paraId="2B0701B7" w14:textId="77777777" w:rsidR="00EC26FA" w:rsidRPr="00974552" w:rsidRDefault="00EC26FA" w:rsidP="00EC26FA">
      <w:pPr>
        <w:ind w:firstLine="720"/>
        <w:rPr>
          <w:sz w:val="22"/>
          <w:szCs w:val="22"/>
        </w:rPr>
      </w:pPr>
    </w:p>
    <w:p w14:paraId="46D98A25" w14:textId="77777777" w:rsidR="00EC26FA" w:rsidRPr="00974552" w:rsidRDefault="00EC26FA" w:rsidP="00EC26FA">
      <w:pPr>
        <w:spacing w:before="120"/>
        <w:ind w:firstLine="720"/>
        <w:rPr>
          <w:b/>
          <w:sz w:val="22"/>
          <w:szCs w:val="22"/>
        </w:rPr>
      </w:pPr>
      <w:r w:rsidRPr="00974552">
        <w:rPr>
          <w:sz w:val="22"/>
          <w:szCs w:val="22"/>
        </w:rPr>
        <w:tab/>
      </w:r>
      <w:r w:rsidRPr="00974552">
        <w:rPr>
          <w:b/>
          <w:sz w:val="22"/>
          <w:szCs w:val="22"/>
        </w:rPr>
        <w:t>A</w:t>
      </w:r>
      <w:r w:rsidRPr="00974552">
        <w:rPr>
          <w:b/>
          <w:sz w:val="22"/>
          <w:szCs w:val="22"/>
        </w:rPr>
        <w:tab/>
        <w:t>90 – 100</w:t>
      </w:r>
    </w:p>
    <w:p w14:paraId="22957DEB" w14:textId="77777777" w:rsidR="00EC26FA" w:rsidRPr="00974552" w:rsidRDefault="00EC26FA" w:rsidP="00EC26FA">
      <w:pPr>
        <w:spacing w:before="120"/>
        <w:ind w:firstLine="720"/>
        <w:rPr>
          <w:b/>
          <w:sz w:val="22"/>
          <w:szCs w:val="22"/>
        </w:rPr>
      </w:pPr>
      <w:r w:rsidRPr="00974552">
        <w:rPr>
          <w:b/>
          <w:sz w:val="22"/>
          <w:szCs w:val="22"/>
        </w:rPr>
        <w:tab/>
        <w:t>B</w:t>
      </w:r>
      <w:r w:rsidRPr="00974552">
        <w:rPr>
          <w:b/>
          <w:sz w:val="22"/>
          <w:szCs w:val="22"/>
        </w:rPr>
        <w:tab/>
        <w:t>90 – 89</w:t>
      </w:r>
    </w:p>
    <w:p w14:paraId="5C0C56FE" w14:textId="77777777" w:rsidR="00EC26FA" w:rsidRPr="00974552" w:rsidRDefault="00EC26FA" w:rsidP="00EC26FA">
      <w:pPr>
        <w:spacing w:before="120"/>
        <w:ind w:firstLine="720"/>
        <w:rPr>
          <w:b/>
          <w:sz w:val="22"/>
          <w:szCs w:val="22"/>
        </w:rPr>
      </w:pPr>
      <w:r w:rsidRPr="00974552">
        <w:rPr>
          <w:b/>
          <w:sz w:val="22"/>
          <w:szCs w:val="22"/>
        </w:rPr>
        <w:tab/>
        <w:t>C</w:t>
      </w:r>
      <w:r w:rsidRPr="00974552">
        <w:rPr>
          <w:b/>
          <w:sz w:val="22"/>
          <w:szCs w:val="22"/>
        </w:rPr>
        <w:tab/>
        <w:t>70 – 79</w:t>
      </w:r>
    </w:p>
    <w:p w14:paraId="60723812" w14:textId="77777777" w:rsidR="00EC26FA" w:rsidRPr="00974552" w:rsidRDefault="00EC26FA" w:rsidP="00EC26FA">
      <w:pPr>
        <w:spacing w:before="120"/>
        <w:ind w:firstLine="720"/>
        <w:rPr>
          <w:b/>
          <w:sz w:val="22"/>
          <w:szCs w:val="22"/>
        </w:rPr>
      </w:pPr>
      <w:r w:rsidRPr="00974552">
        <w:rPr>
          <w:b/>
          <w:sz w:val="22"/>
          <w:szCs w:val="22"/>
        </w:rPr>
        <w:tab/>
        <w:t>D</w:t>
      </w:r>
      <w:r w:rsidRPr="00974552">
        <w:rPr>
          <w:b/>
          <w:sz w:val="22"/>
          <w:szCs w:val="22"/>
        </w:rPr>
        <w:tab/>
        <w:t>60 – 69</w:t>
      </w:r>
    </w:p>
    <w:p w14:paraId="18DDF6AA" w14:textId="77777777" w:rsidR="00EC26FA" w:rsidRDefault="00EC26FA" w:rsidP="00EC26FA">
      <w:pPr>
        <w:spacing w:before="120"/>
        <w:ind w:firstLine="720"/>
        <w:rPr>
          <w:b/>
          <w:sz w:val="22"/>
          <w:szCs w:val="22"/>
        </w:rPr>
      </w:pPr>
      <w:r w:rsidRPr="00974552">
        <w:rPr>
          <w:b/>
          <w:sz w:val="22"/>
          <w:szCs w:val="22"/>
        </w:rPr>
        <w:lastRenderedPageBreak/>
        <w:tab/>
        <w:t>F</w:t>
      </w:r>
      <w:proofErr w:type="gramStart"/>
      <w:r w:rsidRPr="00974552">
        <w:rPr>
          <w:b/>
          <w:sz w:val="22"/>
          <w:szCs w:val="22"/>
        </w:rPr>
        <w:tab/>
        <w:t xml:space="preserve">  0</w:t>
      </w:r>
      <w:proofErr w:type="gramEnd"/>
      <w:r w:rsidRPr="00974552">
        <w:rPr>
          <w:b/>
          <w:sz w:val="22"/>
          <w:szCs w:val="22"/>
        </w:rPr>
        <w:t xml:space="preserve"> – 59</w:t>
      </w:r>
    </w:p>
    <w:p w14:paraId="0545E5B4" w14:textId="77777777" w:rsidR="00946633" w:rsidRPr="005075F6" w:rsidRDefault="00946633" w:rsidP="00946633">
      <w:pPr>
        <w:ind w:left="705" w:hanging="705"/>
        <w:rPr>
          <w:b/>
          <w:color w:val="000000"/>
          <w:sz w:val="22"/>
          <w:szCs w:val="22"/>
        </w:rPr>
      </w:pPr>
    </w:p>
    <w:p w14:paraId="6589DE77" w14:textId="77777777" w:rsidR="00946633" w:rsidRPr="005075F6" w:rsidRDefault="00946633" w:rsidP="00946633">
      <w:pPr>
        <w:ind w:left="705" w:hanging="705"/>
        <w:rPr>
          <w:b/>
          <w:color w:val="000000"/>
          <w:sz w:val="22"/>
          <w:szCs w:val="22"/>
        </w:rPr>
      </w:pPr>
    </w:p>
    <w:p w14:paraId="75285E48" w14:textId="1F0B5D34" w:rsidR="00946633" w:rsidRPr="005075F6" w:rsidRDefault="000C7F97" w:rsidP="00946633">
      <w:pPr>
        <w:ind w:left="705" w:hanging="705"/>
        <w:rPr>
          <w:b/>
          <w:color w:val="000000"/>
          <w:sz w:val="22"/>
          <w:szCs w:val="22"/>
        </w:rPr>
      </w:pPr>
      <w:r w:rsidRPr="005075F6">
        <w:rPr>
          <w:b/>
          <w:color w:val="000000"/>
          <w:sz w:val="22"/>
          <w:szCs w:val="22"/>
        </w:rPr>
        <w:t>12.</w:t>
      </w:r>
      <w:r w:rsidRPr="005075F6">
        <w:rPr>
          <w:b/>
          <w:color w:val="000000"/>
          <w:sz w:val="22"/>
          <w:szCs w:val="22"/>
        </w:rPr>
        <w:tab/>
        <w:t>GRADING PROCEDURES</w:t>
      </w:r>
      <w:r w:rsidR="005D3D5E" w:rsidRPr="005075F6">
        <w:rPr>
          <w:b/>
          <w:color w:val="000000"/>
          <w:sz w:val="22"/>
          <w:szCs w:val="22"/>
        </w:rPr>
        <w:t xml:space="preserve"> OR ASSESSMENTS</w:t>
      </w:r>
      <w:r w:rsidR="00D2663C">
        <w:rPr>
          <w:b/>
          <w:color w:val="000000"/>
          <w:sz w:val="22"/>
          <w:szCs w:val="22"/>
        </w:rPr>
        <w:t xml:space="preserve"> (</w:t>
      </w:r>
      <w:r w:rsidR="00D2663C">
        <w:rPr>
          <w:b/>
          <w:i/>
          <w:color w:val="000000"/>
          <w:sz w:val="22"/>
          <w:szCs w:val="22"/>
          <w:u w:val="single"/>
        </w:rPr>
        <w:t>Course Syllabus – Individual Instructor Specific)</w:t>
      </w:r>
      <w:r w:rsidR="00EC26FA">
        <w:rPr>
          <w:b/>
          <w:color w:val="000000"/>
          <w:sz w:val="22"/>
          <w:szCs w:val="22"/>
        </w:rPr>
        <w:t>)</w:t>
      </w:r>
      <w:r w:rsidRPr="005075F6">
        <w:rPr>
          <w:b/>
          <w:color w:val="000000"/>
          <w:sz w:val="22"/>
          <w:szCs w:val="22"/>
        </w:rPr>
        <w:t>:</w:t>
      </w:r>
    </w:p>
    <w:p w14:paraId="28B5F54E" w14:textId="369F715D" w:rsidR="000C7F97" w:rsidRDefault="000C7F97" w:rsidP="000C7F97">
      <w:pPr>
        <w:rPr>
          <w:strike/>
          <w:color w:val="000000"/>
          <w:sz w:val="22"/>
          <w:szCs w:val="22"/>
        </w:rPr>
      </w:pPr>
    </w:p>
    <w:p w14:paraId="54A63D11" w14:textId="77777777" w:rsidR="00EC26FA" w:rsidRPr="00974552" w:rsidRDefault="00EC26FA" w:rsidP="00EC26FA">
      <w:pPr>
        <w:ind w:firstLine="720"/>
        <w:rPr>
          <w:b/>
          <w:sz w:val="22"/>
          <w:szCs w:val="22"/>
        </w:rPr>
      </w:pPr>
      <w:r w:rsidRPr="00974552">
        <w:rPr>
          <w:b/>
          <w:sz w:val="22"/>
          <w:szCs w:val="22"/>
        </w:rPr>
        <w:t>Grades will be based on:</w:t>
      </w:r>
    </w:p>
    <w:p w14:paraId="1DCCCB76" w14:textId="77777777" w:rsidR="00EC26FA" w:rsidRPr="005075F6" w:rsidRDefault="00EC26FA" w:rsidP="000C7F97">
      <w:pPr>
        <w:rPr>
          <w:strike/>
          <w:color w:val="000000"/>
          <w:sz w:val="22"/>
          <w:szCs w:val="22"/>
        </w:rPr>
      </w:pPr>
    </w:p>
    <w:p w14:paraId="3DB6530D" w14:textId="077B13D9" w:rsidR="00EC26FA" w:rsidRPr="00FF5BC4" w:rsidRDefault="00EC26FA" w:rsidP="00EC26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360"/>
        <w:rPr>
          <w:sz w:val="22"/>
          <w:szCs w:val="22"/>
        </w:rPr>
      </w:pPr>
      <w:r>
        <w:rPr>
          <w:sz w:val="22"/>
          <w:szCs w:val="22"/>
        </w:rPr>
        <w:tab/>
      </w:r>
      <w:r w:rsidR="00911850">
        <w:rPr>
          <w:sz w:val="22"/>
          <w:szCs w:val="22"/>
        </w:rPr>
        <w:t>Chapter Reading Activities</w:t>
      </w:r>
      <w:r w:rsidR="00500AF1">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11850">
        <w:rPr>
          <w:sz w:val="22"/>
          <w:szCs w:val="22"/>
        </w:rPr>
        <w:t>2</w:t>
      </w:r>
      <w:r>
        <w:rPr>
          <w:sz w:val="22"/>
          <w:szCs w:val="22"/>
        </w:rPr>
        <w:t>00 points</w:t>
      </w:r>
      <w:r>
        <w:rPr>
          <w:sz w:val="22"/>
          <w:szCs w:val="22"/>
        </w:rPr>
        <w:tab/>
      </w:r>
      <w:proofErr w:type="gramStart"/>
      <w:r>
        <w:rPr>
          <w:sz w:val="22"/>
          <w:szCs w:val="22"/>
        </w:rPr>
        <w:tab/>
        <w:t xml:space="preserve">  </w:t>
      </w:r>
      <w:r w:rsidR="00894431">
        <w:rPr>
          <w:sz w:val="22"/>
          <w:szCs w:val="22"/>
        </w:rPr>
        <w:t>4</w:t>
      </w:r>
      <w:r>
        <w:rPr>
          <w:sz w:val="22"/>
          <w:szCs w:val="22"/>
        </w:rPr>
        <w:t>0</w:t>
      </w:r>
      <w:proofErr w:type="gramEnd"/>
      <w:r w:rsidRPr="00FF5BC4">
        <w:rPr>
          <w:sz w:val="22"/>
          <w:szCs w:val="22"/>
        </w:rPr>
        <w:t>%</w:t>
      </w:r>
    </w:p>
    <w:p w14:paraId="169CFDAE" w14:textId="33EB39BD" w:rsidR="00EC26FA" w:rsidRDefault="00EC26FA" w:rsidP="00EC26FA">
      <w:pPr>
        <w:pStyle w:val="Indent"/>
        <w:tabs>
          <w:tab w:val="clear" w:pos="23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360"/>
        <w:rPr>
          <w:szCs w:val="22"/>
        </w:rPr>
      </w:pPr>
      <w:r>
        <w:rPr>
          <w:szCs w:val="22"/>
        </w:rPr>
        <w:tab/>
      </w:r>
      <w:r w:rsidR="00911850">
        <w:rPr>
          <w:szCs w:val="22"/>
        </w:rPr>
        <w:t xml:space="preserve">Chapter </w:t>
      </w:r>
      <w:r w:rsidR="00500AF1">
        <w:rPr>
          <w:szCs w:val="22"/>
        </w:rPr>
        <w:t xml:space="preserve">Review </w:t>
      </w:r>
      <w:r>
        <w:rPr>
          <w:szCs w:val="22"/>
        </w:rPr>
        <w:t>Quizzes</w:t>
      </w:r>
      <w:r w:rsidR="00BB092B">
        <w:rPr>
          <w:szCs w:val="22"/>
        </w:rPr>
        <w:tab/>
      </w:r>
      <w:r w:rsidR="00BB092B">
        <w:rPr>
          <w:szCs w:val="22"/>
        </w:rPr>
        <w:tab/>
      </w:r>
      <w:r>
        <w:rPr>
          <w:szCs w:val="22"/>
        </w:rPr>
        <w:tab/>
      </w:r>
      <w:r>
        <w:rPr>
          <w:szCs w:val="22"/>
        </w:rPr>
        <w:tab/>
      </w:r>
      <w:r>
        <w:rPr>
          <w:szCs w:val="22"/>
        </w:rPr>
        <w:tab/>
      </w:r>
      <w:r>
        <w:rPr>
          <w:szCs w:val="22"/>
        </w:rPr>
        <w:tab/>
      </w:r>
      <w:r>
        <w:rPr>
          <w:szCs w:val="22"/>
        </w:rPr>
        <w:tab/>
      </w:r>
      <w:r>
        <w:rPr>
          <w:szCs w:val="22"/>
        </w:rPr>
        <w:tab/>
      </w:r>
      <w:proofErr w:type="gramStart"/>
      <w:r>
        <w:rPr>
          <w:szCs w:val="22"/>
        </w:rPr>
        <w:tab/>
      </w:r>
      <w:r w:rsidR="00911850">
        <w:rPr>
          <w:szCs w:val="22"/>
        </w:rPr>
        <w:t xml:space="preserve">  </w:t>
      </w:r>
      <w:r>
        <w:rPr>
          <w:szCs w:val="22"/>
        </w:rPr>
        <w:t>50</w:t>
      </w:r>
      <w:proofErr w:type="gramEnd"/>
      <w:r>
        <w:rPr>
          <w:szCs w:val="22"/>
        </w:rPr>
        <w:t xml:space="preserve"> points</w:t>
      </w:r>
      <w:r>
        <w:rPr>
          <w:szCs w:val="22"/>
        </w:rPr>
        <w:tab/>
      </w:r>
      <w:r>
        <w:rPr>
          <w:szCs w:val="22"/>
        </w:rPr>
        <w:tab/>
        <w:t xml:space="preserve">  </w:t>
      </w:r>
      <w:r w:rsidR="00911850">
        <w:rPr>
          <w:szCs w:val="22"/>
        </w:rPr>
        <w:t>1</w:t>
      </w:r>
      <w:r w:rsidR="00894431">
        <w:rPr>
          <w:szCs w:val="22"/>
        </w:rPr>
        <w:t>0</w:t>
      </w:r>
      <w:r>
        <w:rPr>
          <w:szCs w:val="22"/>
        </w:rPr>
        <w:t>%</w:t>
      </w:r>
    </w:p>
    <w:p w14:paraId="1FBCBB87" w14:textId="3DA79676" w:rsidR="00EC26FA" w:rsidRPr="00FF5BC4" w:rsidRDefault="00EC26FA" w:rsidP="00EC26FA">
      <w:pPr>
        <w:pStyle w:val="Indent"/>
        <w:tabs>
          <w:tab w:val="clear" w:pos="23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360"/>
        <w:rPr>
          <w:szCs w:val="22"/>
        </w:rPr>
      </w:pPr>
      <w:r>
        <w:rPr>
          <w:szCs w:val="22"/>
        </w:rPr>
        <w:tab/>
        <w:t>3 Exams (@ 10</w:t>
      </w:r>
      <w:r w:rsidRPr="00FF5BC4">
        <w:rPr>
          <w:szCs w:val="22"/>
        </w:rPr>
        <w:t>0 points each, drop low score)</w:t>
      </w:r>
      <w:r w:rsidRPr="00FF5BC4">
        <w:rPr>
          <w:szCs w:val="22"/>
        </w:rPr>
        <w:tab/>
      </w:r>
      <w:r w:rsidRPr="00FF5BC4">
        <w:rPr>
          <w:szCs w:val="22"/>
        </w:rPr>
        <w:tab/>
      </w:r>
      <w:r w:rsidRPr="00FF5BC4">
        <w:rPr>
          <w:szCs w:val="22"/>
        </w:rPr>
        <w:tab/>
      </w:r>
      <w:r w:rsidRPr="00FF5BC4">
        <w:rPr>
          <w:szCs w:val="22"/>
        </w:rPr>
        <w:tab/>
      </w:r>
      <w:r>
        <w:rPr>
          <w:szCs w:val="22"/>
        </w:rPr>
        <w:t>2</w:t>
      </w:r>
      <w:r w:rsidRPr="00FF5BC4">
        <w:rPr>
          <w:szCs w:val="22"/>
        </w:rPr>
        <w:t>00 points</w:t>
      </w:r>
      <w:r w:rsidRPr="00FF5BC4">
        <w:rPr>
          <w:szCs w:val="22"/>
        </w:rPr>
        <w:tab/>
      </w:r>
      <w:proofErr w:type="gramStart"/>
      <w:r w:rsidRPr="00FF5BC4">
        <w:rPr>
          <w:szCs w:val="22"/>
        </w:rPr>
        <w:tab/>
        <w:t xml:space="preserve">  </w:t>
      </w:r>
      <w:r w:rsidR="00911850">
        <w:rPr>
          <w:szCs w:val="22"/>
        </w:rPr>
        <w:t>40</w:t>
      </w:r>
      <w:proofErr w:type="gramEnd"/>
      <w:r w:rsidRPr="00FF5BC4">
        <w:rPr>
          <w:szCs w:val="22"/>
        </w:rPr>
        <w:t>%</w:t>
      </w:r>
    </w:p>
    <w:p w14:paraId="6BA916E1" w14:textId="77777777" w:rsidR="00A25BF6" w:rsidRPr="00FF5BC4" w:rsidRDefault="00A25BF6" w:rsidP="00A25B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360"/>
        <w:rPr>
          <w:sz w:val="22"/>
          <w:szCs w:val="22"/>
        </w:rPr>
      </w:pPr>
      <w:r>
        <w:rPr>
          <w:sz w:val="22"/>
          <w:szCs w:val="22"/>
        </w:rPr>
        <w:tab/>
        <w:t>Lab Safety Quiz</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ab/>
        <w:t xml:space="preserve">  25</w:t>
      </w:r>
      <w:proofErr w:type="gramEnd"/>
      <w:r>
        <w:rPr>
          <w:sz w:val="22"/>
          <w:szCs w:val="22"/>
        </w:rPr>
        <w:t xml:space="preserve"> points</w:t>
      </w:r>
      <w:r>
        <w:rPr>
          <w:sz w:val="22"/>
          <w:szCs w:val="22"/>
        </w:rPr>
        <w:tab/>
      </w:r>
      <w:r>
        <w:rPr>
          <w:sz w:val="22"/>
          <w:szCs w:val="22"/>
        </w:rPr>
        <w:tab/>
        <w:t xml:space="preserve">    5</w:t>
      </w:r>
      <w:r w:rsidRPr="00FF5BC4">
        <w:rPr>
          <w:sz w:val="22"/>
          <w:szCs w:val="22"/>
        </w:rPr>
        <w:t>%</w:t>
      </w:r>
    </w:p>
    <w:p w14:paraId="50DFA96D" w14:textId="77777777" w:rsidR="00A25BF6" w:rsidRDefault="00A25BF6" w:rsidP="00A25BF6">
      <w:pPr>
        <w:pStyle w:val="Indent"/>
        <w:tabs>
          <w:tab w:val="clear" w:pos="23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360"/>
        <w:rPr>
          <w:szCs w:val="22"/>
        </w:rPr>
      </w:pPr>
      <w:r>
        <w:rPr>
          <w:szCs w:val="22"/>
        </w:rPr>
        <w:tab/>
        <w:t>Lab Reports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300 points</w:t>
      </w:r>
      <w:r>
        <w:rPr>
          <w:szCs w:val="22"/>
        </w:rPr>
        <w:tab/>
      </w:r>
      <w:proofErr w:type="gramStart"/>
      <w:r>
        <w:rPr>
          <w:szCs w:val="22"/>
        </w:rPr>
        <w:tab/>
        <w:t xml:space="preserve">  60</w:t>
      </w:r>
      <w:proofErr w:type="gramEnd"/>
      <w:r>
        <w:rPr>
          <w:szCs w:val="22"/>
        </w:rPr>
        <w:t>%</w:t>
      </w:r>
    </w:p>
    <w:p w14:paraId="2F73A5D2" w14:textId="77777777" w:rsidR="00A25BF6" w:rsidRPr="00FF5BC4" w:rsidRDefault="00A25BF6" w:rsidP="00A25BF6">
      <w:pPr>
        <w:pStyle w:val="Indent"/>
        <w:tabs>
          <w:tab w:val="clear" w:pos="23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360"/>
        <w:rPr>
          <w:szCs w:val="22"/>
        </w:rPr>
      </w:pPr>
      <w:r>
        <w:rPr>
          <w:szCs w:val="22"/>
        </w:rPr>
        <w:tab/>
        <w:t>Unknowns Lab</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FF5BC4">
        <w:rPr>
          <w:szCs w:val="22"/>
        </w:rPr>
        <w:tab/>
      </w:r>
      <w:r w:rsidRPr="00FF5BC4">
        <w:rPr>
          <w:szCs w:val="22"/>
        </w:rPr>
        <w:tab/>
      </w:r>
      <w:r w:rsidRPr="00FF5BC4">
        <w:rPr>
          <w:szCs w:val="22"/>
        </w:rPr>
        <w:tab/>
      </w:r>
      <w:r w:rsidRPr="00FF5BC4">
        <w:rPr>
          <w:szCs w:val="22"/>
        </w:rPr>
        <w:tab/>
      </w:r>
      <w:r>
        <w:rPr>
          <w:szCs w:val="22"/>
        </w:rPr>
        <w:t>10</w:t>
      </w:r>
      <w:r w:rsidRPr="00FF5BC4">
        <w:rPr>
          <w:szCs w:val="22"/>
        </w:rPr>
        <w:t>0 points</w:t>
      </w:r>
      <w:r w:rsidRPr="00FF5BC4">
        <w:rPr>
          <w:szCs w:val="22"/>
        </w:rPr>
        <w:tab/>
      </w:r>
      <w:proofErr w:type="gramStart"/>
      <w:r w:rsidRPr="00FF5BC4">
        <w:rPr>
          <w:szCs w:val="22"/>
        </w:rPr>
        <w:tab/>
        <w:t xml:space="preserve">  </w:t>
      </w:r>
      <w:r>
        <w:rPr>
          <w:szCs w:val="22"/>
        </w:rPr>
        <w:t>20</w:t>
      </w:r>
      <w:proofErr w:type="gramEnd"/>
      <w:r w:rsidRPr="00FF5BC4">
        <w:rPr>
          <w:szCs w:val="22"/>
        </w:rPr>
        <w:t>%</w:t>
      </w:r>
    </w:p>
    <w:p w14:paraId="2672F02E" w14:textId="08692EF3" w:rsidR="00EC26FA" w:rsidRPr="00FF5BC4" w:rsidRDefault="00EC26FA" w:rsidP="00EC26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360"/>
        <w:rPr>
          <w:sz w:val="22"/>
          <w:szCs w:val="22"/>
        </w:rPr>
      </w:pPr>
      <w:r w:rsidRPr="00FF5BC4">
        <w:rPr>
          <w:sz w:val="22"/>
          <w:szCs w:val="22"/>
        </w:rPr>
        <w:tab/>
        <w:t>Comprehensive Exam</w:t>
      </w:r>
      <w:r w:rsidRPr="00FF5BC4">
        <w:rPr>
          <w:sz w:val="22"/>
          <w:szCs w:val="22"/>
        </w:rPr>
        <w:tab/>
      </w:r>
      <w:r w:rsidRPr="00FF5BC4">
        <w:rPr>
          <w:sz w:val="22"/>
          <w:szCs w:val="22"/>
        </w:rPr>
        <w:tab/>
      </w:r>
      <w:r w:rsidRPr="00FF5BC4">
        <w:rPr>
          <w:sz w:val="22"/>
          <w:szCs w:val="22"/>
        </w:rPr>
        <w:tab/>
      </w:r>
      <w:r w:rsidRPr="00FF5BC4">
        <w:rPr>
          <w:sz w:val="22"/>
          <w:szCs w:val="22"/>
        </w:rPr>
        <w:tab/>
      </w:r>
      <w:r w:rsidRPr="00FF5BC4">
        <w:rPr>
          <w:sz w:val="22"/>
          <w:szCs w:val="22"/>
        </w:rPr>
        <w:tab/>
      </w:r>
      <w:r w:rsidRPr="00FF5BC4">
        <w:rPr>
          <w:sz w:val="22"/>
          <w:szCs w:val="22"/>
        </w:rPr>
        <w:tab/>
      </w:r>
      <w:r w:rsidRPr="00FF5BC4">
        <w:rPr>
          <w:sz w:val="22"/>
          <w:szCs w:val="22"/>
        </w:rPr>
        <w:tab/>
      </w:r>
      <w:r w:rsidRPr="00FF5BC4">
        <w:rPr>
          <w:sz w:val="22"/>
          <w:szCs w:val="22"/>
        </w:rPr>
        <w:tab/>
      </w:r>
      <w:r w:rsidRPr="00FF5BC4">
        <w:rPr>
          <w:sz w:val="22"/>
          <w:szCs w:val="22"/>
        </w:rPr>
        <w:tab/>
      </w:r>
      <w:r w:rsidRPr="00FF5BC4">
        <w:rPr>
          <w:sz w:val="22"/>
          <w:szCs w:val="22"/>
        </w:rPr>
        <w:tab/>
      </w:r>
      <w:r w:rsidRPr="00FF5BC4">
        <w:rPr>
          <w:sz w:val="22"/>
          <w:szCs w:val="22"/>
          <w:u w:val="single"/>
        </w:rPr>
        <w:t>100 points</w:t>
      </w:r>
      <w:r w:rsidRPr="00FF5BC4">
        <w:rPr>
          <w:sz w:val="22"/>
          <w:szCs w:val="22"/>
          <w:u w:val="single"/>
        </w:rPr>
        <w:tab/>
      </w:r>
      <w:proofErr w:type="gramStart"/>
      <w:r w:rsidRPr="00FF5BC4">
        <w:rPr>
          <w:sz w:val="22"/>
          <w:szCs w:val="22"/>
          <w:u w:val="single"/>
        </w:rPr>
        <w:tab/>
        <w:t xml:space="preserve">  </w:t>
      </w:r>
      <w:r>
        <w:rPr>
          <w:sz w:val="22"/>
          <w:szCs w:val="22"/>
          <w:u w:val="single"/>
        </w:rPr>
        <w:t>1</w:t>
      </w:r>
      <w:r w:rsidR="00911850">
        <w:rPr>
          <w:sz w:val="22"/>
          <w:szCs w:val="22"/>
          <w:u w:val="single"/>
        </w:rPr>
        <w:t>0</w:t>
      </w:r>
      <w:proofErr w:type="gramEnd"/>
      <w:r w:rsidRPr="00FF5BC4">
        <w:rPr>
          <w:sz w:val="22"/>
          <w:szCs w:val="22"/>
          <w:u w:val="single"/>
        </w:rPr>
        <w:t>%</w:t>
      </w:r>
    </w:p>
    <w:p w14:paraId="2274C8CA" w14:textId="052BCDAC" w:rsidR="00EC26FA" w:rsidRPr="00FF5BC4" w:rsidRDefault="00EC26FA" w:rsidP="00EC26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360"/>
        <w:rPr>
          <w:sz w:val="22"/>
          <w:szCs w:val="22"/>
        </w:rPr>
      </w:pPr>
      <w:r w:rsidRPr="00FF5BC4">
        <w:rPr>
          <w:sz w:val="22"/>
          <w:szCs w:val="22"/>
        </w:rPr>
        <w:tab/>
        <w:t>Total</w:t>
      </w:r>
      <w:r w:rsidRPr="00FF5BC4">
        <w:rPr>
          <w:sz w:val="22"/>
          <w:szCs w:val="22"/>
        </w:rPr>
        <w:tab/>
      </w:r>
      <w:r w:rsidRPr="00FF5BC4">
        <w:rPr>
          <w:sz w:val="22"/>
          <w:szCs w:val="22"/>
        </w:rPr>
        <w:tab/>
      </w:r>
      <w:r w:rsidRPr="00FF5BC4">
        <w:rPr>
          <w:sz w:val="22"/>
          <w:szCs w:val="22"/>
        </w:rPr>
        <w:tab/>
      </w:r>
      <w:r w:rsidRPr="00FF5BC4">
        <w:rPr>
          <w:sz w:val="22"/>
          <w:szCs w:val="22"/>
        </w:rPr>
        <w:tab/>
      </w:r>
      <w:r w:rsidRPr="00FF5BC4">
        <w:rPr>
          <w:sz w:val="22"/>
          <w:szCs w:val="22"/>
        </w:rPr>
        <w:tab/>
      </w:r>
      <w:r w:rsidRPr="00FF5BC4">
        <w:rPr>
          <w:sz w:val="22"/>
          <w:szCs w:val="22"/>
        </w:rPr>
        <w:tab/>
      </w:r>
      <w:r w:rsidRPr="00FF5BC4">
        <w:rPr>
          <w:sz w:val="22"/>
          <w:szCs w:val="22"/>
        </w:rPr>
        <w:tab/>
      </w:r>
      <w:r w:rsidRPr="00FF5BC4">
        <w:rPr>
          <w:sz w:val="22"/>
          <w:szCs w:val="22"/>
        </w:rPr>
        <w:tab/>
      </w:r>
      <w:r w:rsidRPr="00FF5BC4">
        <w:rPr>
          <w:sz w:val="22"/>
          <w:szCs w:val="22"/>
        </w:rPr>
        <w:tab/>
      </w:r>
      <w:r w:rsidRPr="00FF5BC4">
        <w:rPr>
          <w:sz w:val="22"/>
          <w:szCs w:val="22"/>
        </w:rPr>
        <w:tab/>
      </w:r>
      <w:r w:rsidRPr="00FF5BC4">
        <w:rPr>
          <w:sz w:val="22"/>
          <w:szCs w:val="22"/>
        </w:rPr>
        <w:tab/>
      </w:r>
      <w:r w:rsidRPr="00FF5BC4">
        <w:rPr>
          <w:sz w:val="22"/>
          <w:szCs w:val="22"/>
        </w:rPr>
        <w:tab/>
      </w:r>
      <w:r w:rsidRPr="00FF5BC4">
        <w:rPr>
          <w:sz w:val="22"/>
          <w:szCs w:val="22"/>
        </w:rPr>
        <w:tab/>
      </w:r>
      <w:r w:rsidR="00BB092B">
        <w:rPr>
          <w:sz w:val="22"/>
          <w:szCs w:val="22"/>
        </w:rPr>
        <w:tab/>
        <w:t>5</w:t>
      </w:r>
      <w:r w:rsidR="00911850">
        <w:rPr>
          <w:sz w:val="22"/>
          <w:szCs w:val="22"/>
        </w:rPr>
        <w:t>0</w:t>
      </w:r>
      <w:r w:rsidRPr="00FF5BC4">
        <w:rPr>
          <w:sz w:val="22"/>
          <w:szCs w:val="22"/>
        </w:rPr>
        <w:t>0 points</w:t>
      </w:r>
      <w:r w:rsidRPr="00FF5BC4">
        <w:rPr>
          <w:sz w:val="22"/>
          <w:szCs w:val="22"/>
        </w:rPr>
        <w:tab/>
      </w:r>
      <w:r w:rsidRPr="00FF5BC4">
        <w:rPr>
          <w:sz w:val="22"/>
          <w:szCs w:val="22"/>
        </w:rPr>
        <w:tab/>
        <w:t>100%</w:t>
      </w:r>
    </w:p>
    <w:p w14:paraId="22D6645E" w14:textId="227BE41B" w:rsidR="00393DA0" w:rsidRDefault="00393DA0" w:rsidP="000C7F97">
      <w:pPr>
        <w:rPr>
          <w:sz w:val="22"/>
          <w:szCs w:val="22"/>
        </w:rPr>
      </w:pPr>
    </w:p>
    <w:p w14:paraId="05EA9696" w14:textId="77777777" w:rsidR="0000406F" w:rsidRPr="005075F6" w:rsidRDefault="0000406F" w:rsidP="000C7F97">
      <w:pPr>
        <w:rPr>
          <w:sz w:val="22"/>
          <w:szCs w:val="22"/>
        </w:rPr>
      </w:pPr>
    </w:p>
    <w:p w14:paraId="15D52186" w14:textId="6A003230" w:rsidR="0019226C" w:rsidRPr="00476CE6" w:rsidRDefault="00393DA0" w:rsidP="0019226C">
      <w:pPr>
        <w:ind w:left="705" w:hanging="705"/>
        <w:rPr>
          <w:b/>
          <w:i/>
          <w:color w:val="000000"/>
          <w:sz w:val="22"/>
          <w:szCs w:val="22"/>
          <w:u w:val="single"/>
        </w:rPr>
      </w:pPr>
      <w:r w:rsidRPr="005075F6">
        <w:rPr>
          <w:b/>
          <w:color w:val="000000"/>
          <w:sz w:val="22"/>
          <w:szCs w:val="22"/>
        </w:rPr>
        <w:t>13.</w:t>
      </w:r>
      <w:r w:rsidRPr="005075F6">
        <w:rPr>
          <w:b/>
          <w:color w:val="000000"/>
          <w:sz w:val="22"/>
          <w:szCs w:val="22"/>
        </w:rPr>
        <w:tab/>
        <w:t>COURSE METHODOLOGY</w:t>
      </w:r>
      <w:r w:rsidR="0000406F">
        <w:rPr>
          <w:b/>
          <w:color w:val="000000"/>
          <w:sz w:val="22"/>
          <w:szCs w:val="22"/>
        </w:rPr>
        <w:t>:</w:t>
      </w:r>
      <w:r w:rsidR="00476CE6">
        <w:rPr>
          <w:b/>
          <w:color w:val="000000"/>
          <w:sz w:val="22"/>
          <w:szCs w:val="22"/>
        </w:rPr>
        <w:t xml:space="preserve"> </w:t>
      </w:r>
      <w:r w:rsidR="00476CE6">
        <w:rPr>
          <w:b/>
          <w:i/>
          <w:color w:val="000000"/>
          <w:sz w:val="22"/>
          <w:szCs w:val="22"/>
          <w:u w:val="single"/>
        </w:rPr>
        <w:t>(Course Syllabus – Individual Instructor Specific)</w:t>
      </w:r>
    </w:p>
    <w:p w14:paraId="71B571D0" w14:textId="77777777" w:rsidR="00946633" w:rsidRPr="005075F6" w:rsidRDefault="00946633" w:rsidP="00393DA0">
      <w:pPr>
        <w:rPr>
          <w:color w:val="000000"/>
          <w:sz w:val="22"/>
          <w:szCs w:val="22"/>
        </w:rPr>
      </w:pPr>
    </w:p>
    <w:p w14:paraId="58DC1A45" w14:textId="351B7E2D" w:rsidR="00393DA0" w:rsidRPr="005075F6" w:rsidRDefault="00393DA0" w:rsidP="00393DA0">
      <w:pPr>
        <w:ind w:left="709"/>
        <w:rPr>
          <w:b/>
          <w:sz w:val="22"/>
          <w:szCs w:val="22"/>
          <w:shd w:val="clear" w:color="auto" w:fill="FFFFFF"/>
        </w:rPr>
      </w:pPr>
      <w:r w:rsidRPr="005075F6">
        <w:rPr>
          <w:sz w:val="22"/>
          <w:szCs w:val="22"/>
          <w:shd w:val="clear" w:color="auto" w:fill="FFFFFF"/>
        </w:rPr>
        <w:t xml:space="preserve">This course will use lecture, discussion, power point and video presentations.  Web based tutorials and learning exercises will be referenced and can be used at the discretion of the student.  The course will include chapter assignments and </w:t>
      </w:r>
      <w:r w:rsidR="00911850">
        <w:rPr>
          <w:sz w:val="22"/>
          <w:szCs w:val="22"/>
          <w:shd w:val="clear" w:color="auto" w:fill="FFFFFF"/>
        </w:rPr>
        <w:t>review quizzes</w:t>
      </w:r>
      <w:r w:rsidRPr="005075F6">
        <w:rPr>
          <w:sz w:val="22"/>
          <w:szCs w:val="22"/>
          <w:shd w:val="clear" w:color="auto" w:fill="FFFFFF"/>
        </w:rPr>
        <w:t>. Lecture exams will be used as appropriate to verify achievement of the course objectives and do determine grades.</w:t>
      </w:r>
    </w:p>
    <w:p w14:paraId="0EE89D84" w14:textId="36018E67" w:rsidR="00393DA0" w:rsidRDefault="00393DA0" w:rsidP="000C7F97">
      <w:pPr>
        <w:rPr>
          <w:sz w:val="22"/>
          <w:szCs w:val="22"/>
        </w:rPr>
      </w:pPr>
    </w:p>
    <w:p w14:paraId="74C0C614" w14:textId="77777777" w:rsidR="0000406F" w:rsidRPr="005075F6" w:rsidRDefault="0000406F" w:rsidP="000C7F97">
      <w:pPr>
        <w:rPr>
          <w:sz w:val="22"/>
          <w:szCs w:val="22"/>
        </w:rPr>
      </w:pPr>
    </w:p>
    <w:p w14:paraId="0CEF7945" w14:textId="05BC2E3E" w:rsidR="00C75D17" w:rsidRPr="00476CE6" w:rsidRDefault="0019226C" w:rsidP="00C75D17">
      <w:pPr>
        <w:ind w:left="705" w:hanging="705"/>
        <w:rPr>
          <w:b/>
          <w:color w:val="000000"/>
          <w:sz w:val="22"/>
          <w:szCs w:val="22"/>
          <w:u w:val="single"/>
        </w:rPr>
      </w:pPr>
      <w:r w:rsidRPr="005075F6">
        <w:rPr>
          <w:b/>
          <w:color w:val="000000"/>
          <w:sz w:val="22"/>
          <w:szCs w:val="22"/>
        </w:rPr>
        <w:t>14</w:t>
      </w:r>
      <w:r w:rsidR="00FA7553" w:rsidRPr="005075F6">
        <w:rPr>
          <w:b/>
          <w:color w:val="000000"/>
          <w:sz w:val="22"/>
          <w:szCs w:val="22"/>
        </w:rPr>
        <w:t>.</w:t>
      </w:r>
      <w:r w:rsidR="00FA7553" w:rsidRPr="005075F6">
        <w:rPr>
          <w:b/>
          <w:color w:val="000000"/>
          <w:sz w:val="22"/>
          <w:szCs w:val="22"/>
        </w:rPr>
        <w:tab/>
        <w:t>COURSE OUTLINE:</w:t>
      </w:r>
      <w:r w:rsidR="00476CE6">
        <w:rPr>
          <w:b/>
          <w:color w:val="000000"/>
          <w:sz w:val="22"/>
          <w:szCs w:val="22"/>
        </w:rPr>
        <w:t xml:space="preserve"> </w:t>
      </w:r>
      <w:r w:rsidR="00476CE6">
        <w:rPr>
          <w:b/>
          <w:color w:val="000000"/>
          <w:sz w:val="22"/>
          <w:szCs w:val="22"/>
          <w:u w:val="single"/>
        </w:rPr>
        <w:t>(Course Syllabus -= Individual Instructor Specific)</w:t>
      </w:r>
    </w:p>
    <w:p w14:paraId="5A0BF4E7" w14:textId="77777777" w:rsidR="00FA7553" w:rsidRPr="005075F6" w:rsidRDefault="00FA7553">
      <w:pPr>
        <w:rPr>
          <w:b/>
          <w:color w:val="000000"/>
          <w:sz w:val="22"/>
          <w:szCs w:val="22"/>
        </w:rPr>
      </w:pPr>
    </w:p>
    <w:p w14:paraId="17BF1B89" w14:textId="20DFD369" w:rsidR="00FA7553" w:rsidRPr="005075F6" w:rsidRDefault="00232895" w:rsidP="00232895">
      <w:pPr>
        <w:ind w:left="360"/>
        <w:rPr>
          <w:b/>
          <w:color w:val="000000"/>
          <w:sz w:val="22"/>
          <w:szCs w:val="22"/>
        </w:rPr>
      </w:pPr>
      <w:r>
        <w:rPr>
          <w:b/>
          <w:color w:val="000000"/>
          <w:sz w:val="22"/>
          <w:szCs w:val="22"/>
        </w:rPr>
        <w:t>Sample l</w:t>
      </w:r>
      <w:r w:rsidR="00C75D17" w:rsidRPr="005075F6">
        <w:rPr>
          <w:b/>
          <w:color w:val="000000"/>
          <w:sz w:val="22"/>
          <w:szCs w:val="22"/>
        </w:rPr>
        <w:t>ecture outline:</w:t>
      </w:r>
    </w:p>
    <w:p w14:paraId="1990138A" w14:textId="77777777" w:rsidR="00C75D17" w:rsidRPr="005075F6" w:rsidRDefault="00C75D17">
      <w:pPr>
        <w:rPr>
          <w:b/>
          <w:color w:val="000000"/>
          <w:sz w:val="22"/>
          <w:szCs w:val="22"/>
        </w:rPr>
      </w:pPr>
    </w:p>
    <w:p w14:paraId="5C098360" w14:textId="77777777" w:rsidR="00911850" w:rsidRPr="00F9296E" w:rsidRDefault="00911850" w:rsidP="00913C69">
      <w:pPr>
        <w:pStyle w:val="ListParagraph"/>
        <w:numPr>
          <w:ilvl w:val="0"/>
          <w:numId w:val="2"/>
        </w:numPr>
        <w:suppressAutoHyphens w:val="0"/>
        <w:ind w:left="1152" w:hanging="432"/>
        <w:outlineLvl w:val="1"/>
      </w:pPr>
      <w:r>
        <w:t>H</w:t>
      </w:r>
      <w:r w:rsidRPr="00F9296E">
        <w:t>istory of microbiology</w:t>
      </w:r>
      <w:r>
        <w:t>.</w:t>
      </w:r>
    </w:p>
    <w:p w14:paraId="7401F38E" w14:textId="77777777" w:rsidR="00911850" w:rsidRPr="00F9296E" w:rsidRDefault="00911850" w:rsidP="00913C69">
      <w:pPr>
        <w:pStyle w:val="ListParagraph"/>
        <w:numPr>
          <w:ilvl w:val="0"/>
          <w:numId w:val="2"/>
        </w:numPr>
        <w:suppressAutoHyphens w:val="0"/>
        <w:ind w:left="1152" w:hanging="432"/>
        <w:outlineLvl w:val="1"/>
      </w:pPr>
      <w:r>
        <w:t>Biological chemistry.</w:t>
      </w:r>
    </w:p>
    <w:p w14:paraId="09E98E31" w14:textId="77777777" w:rsidR="00911850" w:rsidRDefault="00911850" w:rsidP="00913C69">
      <w:pPr>
        <w:pStyle w:val="ListParagraph"/>
        <w:numPr>
          <w:ilvl w:val="0"/>
          <w:numId w:val="2"/>
        </w:numPr>
        <w:suppressAutoHyphens w:val="0"/>
        <w:ind w:left="1152" w:hanging="432"/>
        <w:outlineLvl w:val="1"/>
      </w:pPr>
      <w:r w:rsidRPr="00F9296E">
        <w:t>Cell structure and function</w:t>
      </w:r>
      <w:r>
        <w:t>.</w:t>
      </w:r>
    </w:p>
    <w:p w14:paraId="6000AE2A" w14:textId="77777777" w:rsidR="00911850" w:rsidRDefault="00911850" w:rsidP="00913C69">
      <w:pPr>
        <w:pStyle w:val="ListParagraph"/>
        <w:numPr>
          <w:ilvl w:val="0"/>
          <w:numId w:val="2"/>
        </w:numPr>
        <w:suppressAutoHyphens w:val="0"/>
        <w:ind w:left="1152" w:hanging="432"/>
        <w:outlineLvl w:val="1"/>
      </w:pPr>
      <w:r>
        <w:t>Microscopy and classification of organisms.</w:t>
      </w:r>
    </w:p>
    <w:p w14:paraId="15265C39" w14:textId="77777777" w:rsidR="00911850" w:rsidRPr="00F9296E" w:rsidRDefault="00911850" w:rsidP="00913C69">
      <w:pPr>
        <w:pStyle w:val="ListParagraph"/>
        <w:numPr>
          <w:ilvl w:val="0"/>
          <w:numId w:val="2"/>
        </w:numPr>
        <w:suppressAutoHyphens w:val="0"/>
        <w:ind w:left="1152" w:hanging="432"/>
        <w:outlineLvl w:val="1"/>
      </w:pPr>
      <w:r>
        <w:t>Microbial m</w:t>
      </w:r>
      <w:r w:rsidRPr="00F9296E">
        <w:t>etabolism</w:t>
      </w:r>
      <w:r>
        <w:t>.</w:t>
      </w:r>
    </w:p>
    <w:p w14:paraId="7BACBDD0" w14:textId="77777777" w:rsidR="00911850" w:rsidRPr="00F9296E" w:rsidRDefault="00911850" w:rsidP="00913C69">
      <w:pPr>
        <w:pStyle w:val="ListParagraph"/>
        <w:numPr>
          <w:ilvl w:val="0"/>
          <w:numId w:val="2"/>
        </w:numPr>
        <w:suppressAutoHyphens w:val="0"/>
        <w:ind w:left="1152" w:hanging="432"/>
        <w:outlineLvl w:val="1"/>
      </w:pPr>
      <w:r>
        <w:t>Microorganism nutrition and g</w:t>
      </w:r>
      <w:r w:rsidRPr="00F9296E">
        <w:t>rowth</w:t>
      </w:r>
      <w:r>
        <w:t>.</w:t>
      </w:r>
    </w:p>
    <w:p w14:paraId="2CFABCDD" w14:textId="77777777" w:rsidR="00911850" w:rsidRDefault="00911850" w:rsidP="00913C69">
      <w:pPr>
        <w:pStyle w:val="ListParagraph"/>
        <w:numPr>
          <w:ilvl w:val="0"/>
          <w:numId w:val="2"/>
        </w:numPr>
        <w:suppressAutoHyphens w:val="0"/>
        <w:ind w:left="1152" w:hanging="432"/>
        <w:outlineLvl w:val="1"/>
      </w:pPr>
      <w:r w:rsidRPr="00F9296E">
        <w:t xml:space="preserve">Microbial </w:t>
      </w:r>
      <w:r>
        <w:t>g</w:t>
      </w:r>
      <w:r w:rsidRPr="00F9296E">
        <w:t>enetics</w:t>
      </w:r>
      <w:r>
        <w:t>.</w:t>
      </w:r>
    </w:p>
    <w:p w14:paraId="2A2C3E22" w14:textId="77777777" w:rsidR="00911850" w:rsidRPr="00F9296E" w:rsidRDefault="00911850" w:rsidP="00913C69">
      <w:pPr>
        <w:pStyle w:val="ListParagraph"/>
        <w:numPr>
          <w:ilvl w:val="0"/>
          <w:numId w:val="2"/>
        </w:numPr>
        <w:suppressAutoHyphens w:val="0"/>
        <w:ind w:left="1152" w:hanging="432"/>
        <w:outlineLvl w:val="1"/>
      </w:pPr>
      <w:r w:rsidRPr="00F9296E">
        <w:t>Biotechnology</w:t>
      </w:r>
      <w:r>
        <w:t>.</w:t>
      </w:r>
    </w:p>
    <w:p w14:paraId="7E585BA4" w14:textId="77777777" w:rsidR="00911850" w:rsidRDefault="00911850" w:rsidP="00913C69">
      <w:pPr>
        <w:pStyle w:val="ListParagraph"/>
        <w:numPr>
          <w:ilvl w:val="0"/>
          <w:numId w:val="2"/>
        </w:numPr>
        <w:suppressAutoHyphens w:val="0"/>
        <w:ind w:left="1152" w:hanging="432"/>
        <w:outlineLvl w:val="1"/>
      </w:pPr>
      <w:r w:rsidRPr="00F9296E">
        <w:t>Controlling microorganism growth</w:t>
      </w:r>
      <w:r>
        <w:t xml:space="preserve"> outside the body.</w:t>
      </w:r>
    </w:p>
    <w:p w14:paraId="1EC092C0" w14:textId="77777777" w:rsidR="00911850" w:rsidRPr="00F9296E" w:rsidRDefault="00911850" w:rsidP="00913C69">
      <w:pPr>
        <w:pStyle w:val="ListParagraph"/>
        <w:numPr>
          <w:ilvl w:val="0"/>
          <w:numId w:val="2"/>
        </w:numPr>
        <w:suppressAutoHyphens w:val="0"/>
        <w:ind w:left="1152" w:hanging="432"/>
        <w:outlineLvl w:val="1"/>
      </w:pPr>
      <w:r>
        <w:t>Controlling microorganism growth inside the body.</w:t>
      </w:r>
    </w:p>
    <w:p w14:paraId="5CCA8014" w14:textId="77777777" w:rsidR="00911850" w:rsidRPr="00F9296E" w:rsidRDefault="00911850" w:rsidP="00913C69">
      <w:pPr>
        <w:pStyle w:val="ListParagraph"/>
        <w:numPr>
          <w:ilvl w:val="0"/>
          <w:numId w:val="2"/>
        </w:numPr>
        <w:suppressAutoHyphens w:val="0"/>
        <w:ind w:left="1152" w:hanging="432"/>
        <w:outlineLvl w:val="1"/>
      </w:pPr>
      <w:r>
        <w:t>Cl</w:t>
      </w:r>
      <w:r w:rsidRPr="00F9296E">
        <w:t>assification</w:t>
      </w:r>
      <w:r>
        <w:t xml:space="preserve"> and standard growth curve of prokaryotes.</w:t>
      </w:r>
    </w:p>
    <w:p w14:paraId="5FA05F2C" w14:textId="77777777" w:rsidR="00911850" w:rsidRPr="00F9296E" w:rsidRDefault="00911850" w:rsidP="00913C69">
      <w:pPr>
        <w:pStyle w:val="ListParagraph"/>
        <w:numPr>
          <w:ilvl w:val="0"/>
          <w:numId w:val="2"/>
        </w:numPr>
        <w:suppressAutoHyphens w:val="0"/>
        <w:ind w:left="1152" w:hanging="432"/>
        <w:outlineLvl w:val="1"/>
      </w:pPr>
      <w:r w:rsidRPr="00F9296E">
        <w:t xml:space="preserve">Classification </w:t>
      </w:r>
      <w:r>
        <w:t xml:space="preserve">and unique characteristics </w:t>
      </w:r>
      <w:r w:rsidRPr="00F9296E">
        <w:t>of eukaryotes</w:t>
      </w:r>
      <w:r>
        <w:t>.</w:t>
      </w:r>
    </w:p>
    <w:p w14:paraId="26700802" w14:textId="77777777" w:rsidR="00911850" w:rsidRPr="00F9296E" w:rsidRDefault="00911850" w:rsidP="00913C69">
      <w:pPr>
        <w:pStyle w:val="ListParagraph"/>
        <w:numPr>
          <w:ilvl w:val="0"/>
          <w:numId w:val="2"/>
        </w:numPr>
        <w:suppressAutoHyphens w:val="0"/>
        <w:ind w:left="1152" w:hanging="432"/>
        <w:outlineLvl w:val="1"/>
      </w:pPr>
      <w:r>
        <w:t>C</w:t>
      </w:r>
      <w:r w:rsidRPr="00F9296E">
        <w:t>lassification and replication</w:t>
      </w:r>
      <w:r>
        <w:t xml:space="preserve"> of viruses.</w:t>
      </w:r>
    </w:p>
    <w:p w14:paraId="32EFF338" w14:textId="77777777" w:rsidR="00911850" w:rsidRPr="00F9296E" w:rsidRDefault="00911850" w:rsidP="00913C69">
      <w:pPr>
        <w:pStyle w:val="ListParagraph"/>
        <w:numPr>
          <w:ilvl w:val="0"/>
          <w:numId w:val="2"/>
        </w:numPr>
        <w:suppressAutoHyphens w:val="0"/>
        <w:ind w:left="1152" w:hanging="432"/>
        <w:outlineLvl w:val="1"/>
      </w:pPr>
      <w:r w:rsidRPr="00F9296E">
        <w:t>Normal microbial flora</w:t>
      </w:r>
      <w:r>
        <w:t>,</w:t>
      </w:r>
      <w:r w:rsidRPr="00F9296E">
        <w:t xml:space="preserve"> human health</w:t>
      </w:r>
      <w:r>
        <w:t>, and infectious disease.</w:t>
      </w:r>
    </w:p>
    <w:p w14:paraId="3A52718D" w14:textId="77777777" w:rsidR="00911850" w:rsidRDefault="00911850" w:rsidP="00913C69">
      <w:pPr>
        <w:pStyle w:val="ListParagraph"/>
        <w:numPr>
          <w:ilvl w:val="0"/>
          <w:numId w:val="2"/>
        </w:numPr>
        <w:suppressAutoHyphens w:val="0"/>
        <w:ind w:left="1152" w:hanging="432"/>
        <w:outlineLvl w:val="1"/>
      </w:pPr>
      <w:r>
        <w:t>Innate</w:t>
      </w:r>
      <w:r w:rsidRPr="00F9296E">
        <w:t xml:space="preserve"> immun</w:t>
      </w:r>
      <w:r>
        <w:t>ity.</w:t>
      </w:r>
    </w:p>
    <w:p w14:paraId="07DB0FA2" w14:textId="77777777" w:rsidR="00911850" w:rsidRPr="00F9296E" w:rsidRDefault="00911850" w:rsidP="00913C69">
      <w:pPr>
        <w:pStyle w:val="ListParagraph"/>
        <w:numPr>
          <w:ilvl w:val="0"/>
          <w:numId w:val="2"/>
        </w:numPr>
        <w:suppressAutoHyphens w:val="0"/>
        <w:ind w:left="1152" w:hanging="432"/>
        <w:outlineLvl w:val="1"/>
      </w:pPr>
      <w:r>
        <w:t>Adaptive immunity.</w:t>
      </w:r>
    </w:p>
    <w:p w14:paraId="79F3726B" w14:textId="77777777" w:rsidR="00911850" w:rsidRDefault="00911850" w:rsidP="00913C69">
      <w:pPr>
        <w:pStyle w:val="ListParagraph"/>
        <w:numPr>
          <w:ilvl w:val="0"/>
          <w:numId w:val="2"/>
        </w:numPr>
        <w:suppressAutoHyphens w:val="0"/>
        <w:ind w:left="1152" w:hanging="432"/>
        <w:outlineLvl w:val="1"/>
      </w:pPr>
      <w:r w:rsidRPr="00F9296E">
        <w:t xml:space="preserve">Immunization and </w:t>
      </w:r>
      <w:r>
        <w:t>serologic</w:t>
      </w:r>
      <w:r w:rsidRPr="00F9296E">
        <w:t xml:space="preserve"> testing</w:t>
      </w:r>
      <w:r>
        <w:t>.</w:t>
      </w:r>
    </w:p>
    <w:p w14:paraId="0B797866" w14:textId="77777777" w:rsidR="00911850" w:rsidRPr="00F9296E" w:rsidRDefault="00911850" w:rsidP="00913C69">
      <w:pPr>
        <w:pStyle w:val="ListParagraph"/>
        <w:numPr>
          <w:ilvl w:val="0"/>
          <w:numId w:val="2"/>
        </w:numPr>
        <w:suppressAutoHyphens w:val="0"/>
        <w:ind w:left="1152" w:hanging="432"/>
        <w:outlineLvl w:val="1"/>
      </w:pPr>
      <w:r>
        <w:lastRenderedPageBreak/>
        <w:t>Immune disorders.</w:t>
      </w:r>
    </w:p>
    <w:p w14:paraId="4E0C888B" w14:textId="77777777" w:rsidR="00911850" w:rsidRDefault="00911850" w:rsidP="00913C69">
      <w:pPr>
        <w:pStyle w:val="ListParagraph"/>
        <w:numPr>
          <w:ilvl w:val="0"/>
          <w:numId w:val="2"/>
        </w:numPr>
        <w:suppressAutoHyphens w:val="0"/>
        <w:ind w:left="1152" w:hanging="432"/>
        <w:outlineLvl w:val="1"/>
      </w:pPr>
      <w:r>
        <w:t>I</w:t>
      </w:r>
      <w:r w:rsidRPr="00F9296E">
        <w:t>nfectious diseases</w:t>
      </w:r>
      <w:r>
        <w:t xml:space="preserve"> caused by Gram positive bacteria.</w:t>
      </w:r>
    </w:p>
    <w:p w14:paraId="51DF0BC5" w14:textId="77777777" w:rsidR="00911850" w:rsidRPr="00F9296E" w:rsidRDefault="00911850" w:rsidP="00913C69">
      <w:pPr>
        <w:pStyle w:val="ListParagraph"/>
        <w:numPr>
          <w:ilvl w:val="0"/>
          <w:numId w:val="2"/>
        </w:numPr>
        <w:suppressAutoHyphens w:val="0"/>
        <w:ind w:left="1152" w:hanging="432"/>
        <w:outlineLvl w:val="1"/>
      </w:pPr>
      <w:r>
        <w:t>I</w:t>
      </w:r>
      <w:r w:rsidRPr="00F9296E">
        <w:t>nfectious diseases</w:t>
      </w:r>
      <w:r>
        <w:t xml:space="preserve"> caused by Gram negative bacteria.</w:t>
      </w:r>
    </w:p>
    <w:p w14:paraId="74D36525" w14:textId="77777777" w:rsidR="00911850" w:rsidRPr="00F9296E" w:rsidRDefault="00911850" w:rsidP="00913C69">
      <w:pPr>
        <w:pStyle w:val="ListParagraph"/>
        <w:numPr>
          <w:ilvl w:val="0"/>
          <w:numId w:val="2"/>
        </w:numPr>
        <w:suppressAutoHyphens w:val="0"/>
        <w:ind w:left="1152" w:hanging="432"/>
        <w:outlineLvl w:val="1"/>
      </w:pPr>
      <w:r>
        <w:t>I</w:t>
      </w:r>
      <w:r w:rsidRPr="00F9296E">
        <w:t>nfectious diseases</w:t>
      </w:r>
      <w:r>
        <w:t xml:space="preserve"> caused by other types of bacteria.</w:t>
      </w:r>
    </w:p>
    <w:p w14:paraId="6CDC41D0" w14:textId="77777777" w:rsidR="00911850" w:rsidRPr="00F9296E" w:rsidRDefault="00911850" w:rsidP="00913C69">
      <w:pPr>
        <w:pStyle w:val="ListParagraph"/>
        <w:numPr>
          <w:ilvl w:val="0"/>
          <w:numId w:val="2"/>
        </w:numPr>
        <w:suppressAutoHyphens w:val="0"/>
        <w:ind w:left="1152" w:hanging="432"/>
        <w:outlineLvl w:val="1"/>
      </w:pPr>
      <w:r>
        <w:t>I</w:t>
      </w:r>
      <w:r w:rsidRPr="00F9296E">
        <w:t>nfectious diseases</w:t>
      </w:r>
      <w:r>
        <w:t xml:space="preserve"> caused by fungi.</w:t>
      </w:r>
    </w:p>
    <w:p w14:paraId="58D5AEB0" w14:textId="77777777" w:rsidR="00911850" w:rsidRPr="00F9296E" w:rsidRDefault="00911850" w:rsidP="00913C69">
      <w:pPr>
        <w:pStyle w:val="ListParagraph"/>
        <w:numPr>
          <w:ilvl w:val="0"/>
          <w:numId w:val="2"/>
        </w:numPr>
        <w:suppressAutoHyphens w:val="0"/>
        <w:ind w:left="1152" w:hanging="432"/>
        <w:outlineLvl w:val="1"/>
      </w:pPr>
      <w:r>
        <w:t>I</w:t>
      </w:r>
      <w:r w:rsidRPr="00F9296E">
        <w:t>nfectious diseases</w:t>
      </w:r>
      <w:r>
        <w:t xml:space="preserve"> caused by other eukaryotic microorganisms and worms.</w:t>
      </w:r>
    </w:p>
    <w:p w14:paraId="189B85F5" w14:textId="77777777" w:rsidR="00911850" w:rsidRPr="00F9296E" w:rsidRDefault="00911850" w:rsidP="00913C69">
      <w:pPr>
        <w:pStyle w:val="ListParagraph"/>
        <w:numPr>
          <w:ilvl w:val="0"/>
          <w:numId w:val="2"/>
        </w:numPr>
        <w:suppressAutoHyphens w:val="0"/>
        <w:ind w:left="1152" w:hanging="432"/>
        <w:outlineLvl w:val="1"/>
      </w:pPr>
      <w:r>
        <w:t>I</w:t>
      </w:r>
      <w:r w:rsidRPr="00F9296E">
        <w:t>nfectious diseases</w:t>
      </w:r>
      <w:r>
        <w:t xml:space="preserve"> caused by RNA viruses.</w:t>
      </w:r>
    </w:p>
    <w:p w14:paraId="216ED0B0" w14:textId="77777777" w:rsidR="00911850" w:rsidRPr="00F9296E" w:rsidRDefault="00911850" w:rsidP="00913C69">
      <w:pPr>
        <w:pStyle w:val="ListParagraph"/>
        <w:numPr>
          <w:ilvl w:val="0"/>
          <w:numId w:val="2"/>
        </w:numPr>
        <w:suppressAutoHyphens w:val="0"/>
        <w:ind w:left="1152" w:hanging="432"/>
        <w:outlineLvl w:val="1"/>
      </w:pPr>
      <w:r>
        <w:t>I</w:t>
      </w:r>
      <w:r w:rsidRPr="00F9296E">
        <w:t>nfectious diseases</w:t>
      </w:r>
      <w:r>
        <w:t xml:space="preserve"> caused by DNA viruses.</w:t>
      </w:r>
    </w:p>
    <w:p w14:paraId="3628132D" w14:textId="7616CCB1" w:rsidR="000033F7" w:rsidRDefault="000033F7">
      <w:pPr>
        <w:rPr>
          <w:sz w:val="22"/>
          <w:szCs w:val="22"/>
        </w:rPr>
      </w:pPr>
    </w:p>
    <w:p w14:paraId="63B7AC18" w14:textId="77777777" w:rsidR="001D7961" w:rsidRPr="005075F6" w:rsidRDefault="001D7961">
      <w:pPr>
        <w:rPr>
          <w:sz w:val="22"/>
          <w:szCs w:val="22"/>
        </w:rPr>
      </w:pPr>
    </w:p>
    <w:p w14:paraId="033E40A6" w14:textId="4AEA2599" w:rsidR="000033F7" w:rsidRPr="005075F6" w:rsidRDefault="000033F7" w:rsidP="00232895">
      <w:pPr>
        <w:ind w:left="360"/>
        <w:rPr>
          <w:b/>
          <w:color w:val="000000"/>
          <w:sz w:val="22"/>
          <w:szCs w:val="22"/>
        </w:rPr>
      </w:pPr>
      <w:r w:rsidRPr="005075F6">
        <w:rPr>
          <w:b/>
          <w:color w:val="000000"/>
          <w:sz w:val="22"/>
          <w:szCs w:val="22"/>
        </w:rPr>
        <w:t xml:space="preserve">Sample Course </w:t>
      </w:r>
      <w:r w:rsidR="00232895">
        <w:rPr>
          <w:b/>
          <w:color w:val="000000"/>
          <w:sz w:val="22"/>
          <w:szCs w:val="22"/>
        </w:rPr>
        <w:t>Calendar</w:t>
      </w:r>
    </w:p>
    <w:p w14:paraId="0A9A3A2A" w14:textId="77777777" w:rsidR="00911850" w:rsidRPr="00F9296E" w:rsidRDefault="00911850" w:rsidP="00911850"/>
    <w:p w14:paraId="59B62663" w14:textId="77777777" w:rsidR="00911850" w:rsidRPr="00F9296E" w:rsidRDefault="00911850" w:rsidP="00911850">
      <w:pPr>
        <w:ind w:left="1440"/>
        <w:outlineLvl w:val="1"/>
      </w:pPr>
      <w:r>
        <w:t>W</w:t>
      </w:r>
      <w:r w:rsidRPr="00F9296E">
        <w:t>eek 1</w:t>
      </w:r>
      <w:r w:rsidRPr="00F9296E">
        <w:tab/>
        <w:t xml:space="preserve">History </w:t>
      </w:r>
      <w:r>
        <w:t>of microbiology.</w:t>
      </w:r>
    </w:p>
    <w:p w14:paraId="3BEB8898" w14:textId="77777777" w:rsidR="00911850" w:rsidRPr="00F9296E" w:rsidRDefault="00911850" w:rsidP="00911850">
      <w:pPr>
        <w:ind w:left="2880"/>
      </w:pPr>
      <w:r>
        <w:t>Biological c</w:t>
      </w:r>
      <w:r w:rsidRPr="00F9296E">
        <w:t>hemistry</w:t>
      </w:r>
      <w:r>
        <w:t>.</w:t>
      </w:r>
    </w:p>
    <w:p w14:paraId="55E406E2" w14:textId="77777777" w:rsidR="00911850" w:rsidRPr="00F9296E" w:rsidRDefault="00911850" w:rsidP="00911850">
      <w:pPr>
        <w:ind w:left="1440"/>
        <w:outlineLvl w:val="1"/>
      </w:pPr>
      <w:r w:rsidRPr="00F9296E">
        <w:t>Week 2</w:t>
      </w:r>
      <w:r w:rsidRPr="00F9296E">
        <w:tab/>
        <w:t>Cell structure and function</w:t>
      </w:r>
      <w:r>
        <w:t>.</w:t>
      </w:r>
      <w:r w:rsidRPr="00F9296E">
        <w:t xml:space="preserve"> </w:t>
      </w:r>
    </w:p>
    <w:p w14:paraId="27E8F9E0" w14:textId="77777777" w:rsidR="00911850" w:rsidRDefault="00911850" w:rsidP="00911850">
      <w:pPr>
        <w:ind w:left="2880"/>
      </w:pPr>
      <w:r>
        <w:t>Microscopy and classification of organisms.</w:t>
      </w:r>
    </w:p>
    <w:p w14:paraId="2FC6BDD3" w14:textId="77777777" w:rsidR="00911850" w:rsidRPr="00F9296E" w:rsidRDefault="00911850" w:rsidP="00911850">
      <w:pPr>
        <w:ind w:left="1440"/>
        <w:outlineLvl w:val="1"/>
      </w:pPr>
      <w:r w:rsidRPr="00F9296E">
        <w:t>Week 3</w:t>
      </w:r>
      <w:r w:rsidRPr="00F9296E">
        <w:tab/>
        <w:t xml:space="preserve">Microbial </w:t>
      </w:r>
      <w:r>
        <w:t>m</w:t>
      </w:r>
      <w:r w:rsidRPr="00F9296E">
        <w:t>etabolism</w:t>
      </w:r>
      <w:r>
        <w:t>.</w:t>
      </w:r>
    </w:p>
    <w:p w14:paraId="766D0B03" w14:textId="77777777" w:rsidR="00911850" w:rsidRPr="00F9296E" w:rsidRDefault="00911850" w:rsidP="00911850">
      <w:pPr>
        <w:ind w:left="2880"/>
      </w:pPr>
      <w:r w:rsidRPr="00F9296E">
        <w:t>Micro</w:t>
      </w:r>
      <w:r>
        <w:t>organism</w:t>
      </w:r>
      <w:r w:rsidRPr="00F9296E">
        <w:t xml:space="preserve"> </w:t>
      </w:r>
      <w:r>
        <w:t>n</w:t>
      </w:r>
      <w:r w:rsidRPr="00F9296E">
        <w:t xml:space="preserve">utrition and </w:t>
      </w:r>
      <w:r>
        <w:t>g</w:t>
      </w:r>
      <w:r w:rsidRPr="00F9296E">
        <w:t>rowth</w:t>
      </w:r>
      <w:r>
        <w:t>.</w:t>
      </w:r>
    </w:p>
    <w:p w14:paraId="504C573E" w14:textId="77777777" w:rsidR="00911850" w:rsidRPr="00F9296E" w:rsidRDefault="00911850" w:rsidP="00911850">
      <w:pPr>
        <w:ind w:left="1440"/>
        <w:outlineLvl w:val="1"/>
      </w:pPr>
      <w:r w:rsidRPr="00F9296E">
        <w:t>Week 4</w:t>
      </w:r>
      <w:r w:rsidRPr="00F9296E">
        <w:tab/>
        <w:t xml:space="preserve">Microbial </w:t>
      </w:r>
      <w:r>
        <w:t>g</w:t>
      </w:r>
      <w:r w:rsidRPr="00F9296E">
        <w:t>enetics</w:t>
      </w:r>
      <w:r>
        <w:t>.</w:t>
      </w:r>
    </w:p>
    <w:p w14:paraId="1BBBC7C2" w14:textId="77777777" w:rsidR="00911850" w:rsidRPr="00F9296E" w:rsidRDefault="00911850" w:rsidP="00911850">
      <w:pPr>
        <w:ind w:left="2880"/>
      </w:pPr>
      <w:r>
        <w:t>Biotechnology.</w:t>
      </w:r>
    </w:p>
    <w:p w14:paraId="0DEB15FA" w14:textId="77777777" w:rsidR="00911850" w:rsidRPr="00F9296E" w:rsidRDefault="00911850" w:rsidP="00911850">
      <w:pPr>
        <w:ind w:left="1440"/>
        <w:outlineLvl w:val="1"/>
      </w:pPr>
      <w:r w:rsidRPr="00F9296E">
        <w:t>Week 5</w:t>
      </w:r>
      <w:r w:rsidRPr="00F9296E">
        <w:tab/>
        <w:t>Controlling microorganism growth</w:t>
      </w:r>
      <w:r>
        <w:t xml:space="preserve"> outside the body.</w:t>
      </w:r>
    </w:p>
    <w:p w14:paraId="0EB6C9A7" w14:textId="77777777" w:rsidR="00911850" w:rsidRPr="00F9296E" w:rsidRDefault="00911850" w:rsidP="00911850">
      <w:pPr>
        <w:ind w:left="2160" w:firstLine="720"/>
      </w:pPr>
      <w:r>
        <w:t>Controlling microorganism growth inside the body.</w:t>
      </w:r>
    </w:p>
    <w:p w14:paraId="1562B721" w14:textId="77777777" w:rsidR="00911850" w:rsidRDefault="00911850" w:rsidP="00911850">
      <w:pPr>
        <w:ind w:left="1440"/>
        <w:outlineLvl w:val="1"/>
      </w:pPr>
      <w:r w:rsidRPr="00F9296E">
        <w:t>Week 6</w:t>
      </w:r>
      <w:r w:rsidRPr="00F9296E">
        <w:tab/>
      </w:r>
      <w:r>
        <w:t>Review week and Exam 1.</w:t>
      </w:r>
    </w:p>
    <w:p w14:paraId="07182DF4" w14:textId="77777777" w:rsidR="00911850" w:rsidRDefault="00911850" w:rsidP="00911850">
      <w:pPr>
        <w:ind w:left="2880"/>
      </w:pPr>
      <w:r>
        <w:t>Cl</w:t>
      </w:r>
      <w:r w:rsidRPr="00F9296E">
        <w:t>assification</w:t>
      </w:r>
      <w:r>
        <w:t xml:space="preserve"> and standard growth curve of prokaryotes.</w:t>
      </w:r>
    </w:p>
    <w:p w14:paraId="45A7AFA0" w14:textId="77777777" w:rsidR="00911850" w:rsidRPr="00F9296E" w:rsidRDefault="00911850" w:rsidP="00911850">
      <w:pPr>
        <w:ind w:left="2880"/>
      </w:pPr>
      <w:r w:rsidRPr="00F9296E">
        <w:t xml:space="preserve">Classification </w:t>
      </w:r>
      <w:r>
        <w:t xml:space="preserve">and unique characteristics </w:t>
      </w:r>
      <w:r w:rsidRPr="00F9296E">
        <w:t>of eukaryotes</w:t>
      </w:r>
      <w:r>
        <w:t>.</w:t>
      </w:r>
    </w:p>
    <w:p w14:paraId="4D0959A0" w14:textId="77777777" w:rsidR="00911850" w:rsidRPr="00F9296E" w:rsidRDefault="00911850" w:rsidP="00911850">
      <w:pPr>
        <w:ind w:left="1440"/>
        <w:outlineLvl w:val="1"/>
      </w:pPr>
      <w:r w:rsidRPr="00F9296E">
        <w:t>Week 7</w:t>
      </w:r>
      <w:r w:rsidRPr="00F9296E">
        <w:tab/>
      </w:r>
      <w:r>
        <w:t>C</w:t>
      </w:r>
      <w:r w:rsidRPr="00F9296E">
        <w:t>lassification and replication</w:t>
      </w:r>
      <w:r>
        <w:t xml:space="preserve"> of viruses.</w:t>
      </w:r>
    </w:p>
    <w:p w14:paraId="7AC03A6B" w14:textId="77777777" w:rsidR="00911850" w:rsidRPr="00F9296E" w:rsidRDefault="00911850" w:rsidP="00911850">
      <w:pPr>
        <w:ind w:left="2160" w:firstLine="720"/>
      </w:pPr>
      <w:r w:rsidRPr="00F9296E">
        <w:t>Normal microbial flora</w:t>
      </w:r>
      <w:r>
        <w:t>,</w:t>
      </w:r>
      <w:r w:rsidRPr="00F9296E">
        <w:t xml:space="preserve"> human health</w:t>
      </w:r>
      <w:r>
        <w:t>, infectious disease.</w:t>
      </w:r>
    </w:p>
    <w:p w14:paraId="3B8E1F45" w14:textId="77777777" w:rsidR="00911850" w:rsidRPr="00F9296E" w:rsidRDefault="00911850" w:rsidP="00911850">
      <w:pPr>
        <w:ind w:left="1440"/>
        <w:outlineLvl w:val="1"/>
      </w:pPr>
      <w:r w:rsidRPr="00F9296E">
        <w:t>Week 8</w:t>
      </w:r>
      <w:r w:rsidRPr="00F9296E">
        <w:tab/>
      </w:r>
      <w:r>
        <w:t>Exam 2.</w:t>
      </w:r>
    </w:p>
    <w:p w14:paraId="56527268" w14:textId="77777777" w:rsidR="00911850" w:rsidRPr="00F9296E" w:rsidRDefault="00911850" w:rsidP="00911850">
      <w:pPr>
        <w:ind w:left="3600" w:hanging="720"/>
      </w:pPr>
      <w:r w:rsidRPr="00F9296E">
        <w:t xml:space="preserve">Innate </w:t>
      </w:r>
      <w:r>
        <w:t>i</w:t>
      </w:r>
      <w:r w:rsidRPr="00F9296E">
        <w:t>mmunity</w:t>
      </w:r>
      <w:r>
        <w:t>.</w:t>
      </w:r>
    </w:p>
    <w:p w14:paraId="33FBDF8A" w14:textId="77777777" w:rsidR="00911850" w:rsidRPr="00F9296E" w:rsidRDefault="00911850" w:rsidP="00911850">
      <w:pPr>
        <w:ind w:left="1440"/>
        <w:outlineLvl w:val="1"/>
      </w:pPr>
      <w:r w:rsidRPr="00F9296E">
        <w:t>Week 9</w:t>
      </w:r>
      <w:r w:rsidRPr="00F9296E">
        <w:tab/>
        <w:t xml:space="preserve">Adaptive </w:t>
      </w:r>
      <w:r>
        <w:t>i</w:t>
      </w:r>
      <w:r w:rsidRPr="00F9296E">
        <w:t xml:space="preserve">mmunity </w:t>
      </w:r>
    </w:p>
    <w:p w14:paraId="60BB9037" w14:textId="77777777" w:rsidR="00911850" w:rsidRPr="00F9296E" w:rsidRDefault="00911850" w:rsidP="00911850">
      <w:pPr>
        <w:ind w:left="3600" w:hanging="720"/>
      </w:pPr>
      <w:r>
        <w:t xml:space="preserve">Adaptive immunity and </w:t>
      </w:r>
      <w:r w:rsidRPr="00F9296E">
        <w:t>Immunization</w:t>
      </w:r>
      <w:r>
        <w:t>.</w:t>
      </w:r>
    </w:p>
    <w:p w14:paraId="16987B14" w14:textId="77777777" w:rsidR="00911850" w:rsidRPr="00F9296E" w:rsidRDefault="00911850" w:rsidP="00911850">
      <w:pPr>
        <w:ind w:left="1440"/>
        <w:outlineLvl w:val="1"/>
      </w:pPr>
      <w:r w:rsidRPr="00F9296E">
        <w:t>Week 10</w:t>
      </w:r>
      <w:r w:rsidRPr="00F9296E">
        <w:tab/>
        <w:t xml:space="preserve">Immunization and </w:t>
      </w:r>
      <w:r>
        <w:t>serologic</w:t>
      </w:r>
      <w:r w:rsidRPr="00F9296E">
        <w:t xml:space="preserve"> testing</w:t>
      </w:r>
      <w:r>
        <w:t>.</w:t>
      </w:r>
      <w:r w:rsidRPr="00F9296E">
        <w:t xml:space="preserve"> </w:t>
      </w:r>
    </w:p>
    <w:p w14:paraId="72B673B9" w14:textId="77777777" w:rsidR="00911850" w:rsidRPr="00F9296E" w:rsidRDefault="00911850" w:rsidP="00911850">
      <w:pPr>
        <w:ind w:left="3600" w:hanging="720"/>
      </w:pPr>
      <w:r>
        <w:t>Immune disorders.</w:t>
      </w:r>
    </w:p>
    <w:p w14:paraId="5C8268A8" w14:textId="77777777" w:rsidR="00911850" w:rsidRPr="00F9296E" w:rsidRDefault="00911850" w:rsidP="00911850">
      <w:pPr>
        <w:ind w:left="1440"/>
        <w:outlineLvl w:val="1"/>
      </w:pPr>
      <w:r w:rsidRPr="00F9296E">
        <w:t>Week 11</w:t>
      </w:r>
      <w:r w:rsidRPr="00F9296E">
        <w:tab/>
      </w:r>
      <w:r>
        <w:t>Exam 3.</w:t>
      </w:r>
    </w:p>
    <w:p w14:paraId="11F5D6F7" w14:textId="77777777" w:rsidR="00911850" w:rsidRPr="00F9296E" w:rsidRDefault="00911850" w:rsidP="00911850">
      <w:pPr>
        <w:ind w:left="3600" w:hanging="720"/>
      </w:pPr>
      <w:r>
        <w:t>I</w:t>
      </w:r>
      <w:r w:rsidRPr="00F9296E">
        <w:t>nfectious diseases</w:t>
      </w:r>
      <w:r>
        <w:t xml:space="preserve"> caused by Gram positive bacteria.</w:t>
      </w:r>
    </w:p>
    <w:p w14:paraId="1F4484B8" w14:textId="77777777" w:rsidR="00911850" w:rsidRPr="00F9296E" w:rsidRDefault="00911850" w:rsidP="00911850">
      <w:pPr>
        <w:ind w:left="1440"/>
        <w:outlineLvl w:val="1"/>
      </w:pPr>
      <w:r w:rsidRPr="00F9296E">
        <w:t>Week 12</w:t>
      </w:r>
      <w:r w:rsidRPr="00F9296E">
        <w:tab/>
      </w:r>
      <w:r>
        <w:t>I</w:t>
      </w:r>
      <w:r w:rsidRPr="00F9296E">
        <w:t>nfectious diseases</w:t>
      </w:r>
      <w:r>
        <w:t xml:space="preserve"> caused by Gram negative bacteria.</w:t>
      </w:r>
    </w:p>
    <w:p w14:paraId="22A44928" w14:textId="77777777" w:rsidR="00911850" w:rsidRPr="00F9296E" w:rsidRDefault="00911850" w:rsidP="00911850">
      <w:pPr>
        <w:ind w:left="3600" w:hanging="720"/>
      </w:pPr>
      <w:r>
        <w:t>I</w:t>
      </w:r>
      <w:r w:rsidRPr="00F9296E">
        <w:t>nfectious diseases</w:t>
      </w:r>
      <w:r>
        <w:t xml:space="preserve"> caused by other types of bacteria.</w:t>
      </w:r>
    </w:p>
    <w:p w14:paraId="139753DB" w14:textId="77777777" w:rsidR="00911850" w:rsidRPr="00F9296E" w:rsidRDefault="00911850" w:rsidP="00911850">
      <w:pPr>
        <w:ind w:left="1440"/>
        <w:outlineLvl w:val="1"/>
      </w:pPr>
      <w:r w:rsidRPr="00F9296E">
        <w:t>Week 13</w:t>
      </w:r>
      <w:r w:rsidRPr="00F9296E">
        <w:tab/>
      </w:r>
      <w:r>
        <w:t>I</w:t>
      </w:r>
      <w:r w:rsidRPr="00F9296E">
        <w:t>nfectious diseases</w:t>
      </w:r>
      <w:r>
        <w:t xml:space="preserve"> caused by fungi.</w:t>
      </w:r>
    </w:p>
    <w:p w14:paraId="2F78C79C" w14:textId="77777777" w:rsidR="00911850" w:rsidRPr="00F9296E" w:rsidRDefault="00911850" w:rsidP="00911850">
      <w:pPr>
        <w:ind w:left="3600" w:hanging="720"/>
      </w:pPr>
      <w:r>
        <w:t>I</w:t>
      </w:r>
      <w:r w:rsidRPr="00F9296E">
        <w:t>nfectious diseases</w:t>
      </w:r>
      <w:r>
        <w:t xml:space="preserve"> caused by other eukaryotes.</w:t>
      </w:r>
    </w:p>
    <w:p w14:paraId="478E7759" w14:textId="77777777" w:rsidR="00911850" w:rsidRPr="00F9296E" w:rsidRDefault="00911850" w:rsidP="00911850">
      <w:pPr>
        <w:ind w:left="2160" w:hanging="720"/>
      </w:pPr>
      <w:r w:rsidRPr="00F9296E">
        <w:t>Week 14</w:t>
      </w:r>
      <w:r w:rsidRPr="00F9296E">
        <w:tab/>
      </w:r>
      <w:r>
        <w:t>I</w:t>
      </w:r>
      <w:r w:rsidRPr="00F9296E">
        <w:t>nfectious diseases</w:t>
      </w:r>
      <w:r>
        <w:t xml:space="preserve"> caused by RNA viruses.</w:t>
      </w:r>
    </w:p>
    <w:p w14:paraId="3F857CB4" w14:textId="77777777" w:rsidR="00911850" w:rsidRPr="00F9296E" w:rsidRDefault="00911850" w:rsidP="00911850">
      <w:pPr>
        <w:ind w:left="3600" w:hanging="720"/>
      </w:pPr>
      <w:r>
        <w:t>I</w:t>
      </w:r>
      <w:r w:rsidRPr="00F9296E">
        <w:t>nfectious diseases</w:t>
      </w:r>
      <w:r>
        <w:t xml:space="preserve"> caused by DNA viruses.</w:t>
      </w:r>
    </w:p>
    <w:p w14:paraId="7F0DEA64" w14:textId="77777777" w:rsidR="00911850" w:rsidRPr="00F9296E" w:rsidRDefault="00911850" w:rsidP="00911850">
      <w:pPr>
        <w:ind w:left="1440"/>
        <w:outlineLvl w:val="1"/>
      </w:pPr>
      <w:r w:rsidRPr="00F9296E">
        <w:t>Week 15</w:t>
      </w:r>
      <w:r w:rsidRPr="00F9296E">
        <w:tab/>
      </w:r>
      <w:r>
        <w:t>Review and infectious diseases activity.</w:t>
      </w:r>
    </w:p>
    <w:p w14:paraId="53E5F8D6" w14:textId="77777777" w:rsidR="00911850" w:rsidRPr="00D46240" w:rsidRDefault="00911850" w:rsidP="00911850">
      <w:pPr>
        <w:ind w:left="1440"/>
        <w:outlineLvl w:val="1"/>
        <w:rPr>
          <w:bCs/>
        </w:rPr>
      </w:pPr>
      <w:r w:rsidRPr="00F9296E">
        <w:t>Week 16</w:t>
      </w:r>
      <w:r w:rsidRPr="00F9296E">
        <w:tab/>
      </w:r>
      <w:r w:rsidRPr="00D46240">
        <w:rPr>
          <w:bCs/>
        </w:rPr>
        <w:t>Comprehensive Exam</w:t>
      </w:r>
    </w:p>
    <w:p w14:paraId="388802FC" w14:textId="77777777" w:rsidR="00911850" w:rsidRDefault="00911850" w:rsidP="00911850"/>
    <w:p w14:paraId="7D440B25" w14:textId="77777777" w:rsidR="00A25BF6" w:rsidRDefault="00A25BF6" w:rsidP="00911850"/>
    <w:p w14:paraId="4934110A" w14:textId="77777777" w:rsidR="00A25BF6" w:rsidRPr="000677E7" w:rsidRDefault="00A25BF6" w:rsidP="00A25BF6">
      <w:pPr>
        <w:ind w:left="360"/>
        <w:rPr>
          <w:b/>
          <w:color w:val="000000"/>
        </w:rPr>
      </w:pPr>
      <w:r w:rsidRPr="000677E7">
        <w:rPr>
          <w:b/>
          <w:color w:val="000000"/>
        </w:rPr>
        <w:t>Sample l</w:t>
      </w:r>
      <w:r>
        <w:rPr>
          <w:b/>
          <w:color w:val="000000"/>
        </w:rPr>
        <w:t>ab</w:t>
      </w:r>
      <w:r w:rsidRPr="000677E7">
        <w:rPr>
          <w:b/>
          <w:color w:val="000000"/>
        </w:rPr>
        <w:t xml:space="preserve"> outline:</w:t>
      </w:r>
    </w:p>
    <w:p w14:paraId="6D7E9588" w14:textId="77777777" w:rsidR="00A25BF6" w:rsidRDefault="00A25BF6" w:rsidP="00A25BF6"/>
    <w:p w14:paraId="2C3B67A3" w14:textId="77777777" w:rsidR="00A25BF6" w:rsidRPr="00F9296E" w:rsidRDefault="00A25BF6" w:rsidP="00913C69">
      <w:pPr>
        <w:pStyle w:val="ListParagraph"/>
        <w:numPr>
          <w:ilvl w:val="0"/>
          <w:numId w:val="3"/>
        </w:numPr>
      </w:pPr>
      <w:r>
        <w:t>Lab Safety and Microbes in the Environment</w:t>
      </w:r>
    </w:p>
    <w:p w14:paraId="7E039AF9" w14:textId="77777777" w:rsidR="00A25BF6" w:rsidRPr="00F9296E" w:rsidRDefault="00A25BF6" w:rsidP="00913C69">
      <w:pPr>
        <w:pStyle w:val="ListParagraph"/>
        <w:numPr>
          <w:ilvl w:val="0"/>
          <w:numId w:val="3"/>
        </w:numPr>
      </w:pPr>
      <w:r>
        <w:t xml:space="preserve">Microscopy and </w:t>
      </w:r>
      <w:r w:rsidRPr="00F9296E">
        <w:t>Transfer</w:t>
      </w:r>
      <w:r>
        <w:t xml:space="preserve"> of Bacteria</w:t>
      </w:r>
    </w:p>
    <w:p w14:paraId="6B5D3C96" w14:textId="77777777" w:rsidR="00A25BF6" w:rsidRPr="00F9296E" w:rsidRDefault="00A25BF6" w:rsidP="00913C69">
      <w:pPr>
        <w:pStyle w:val="ListParagraph"/>
        <w:numPr>
          <w:ilvl w:val="0"/>
          <w:numId w:val="3"/>
        </w:numPr>
      </w:pPr>
      <w:r>
        <w:t>Cultivation of Bacteria and Staining Methods</w:t>
      </w:r>
    </w:p>
    <w:p w14:paraId="72EA49B0" w14:textId="77777777" w:rsidR="00A25BF6" w:rsidRDefault="00A25BF6" w:rsidP="00913C69">
      <w:pPr>
        <w:pStyle w:val="ListParagraph"/>
        <w:numPr>
          <w:ilvl w:val="0"/>
          <w:numId w:val="3"/>
        </w:numPr>
      </w:pPr>
      <w:r>
        <w:t xml:space="preserve">Microbial Metabolism </w:t>
      </w:r>
    </w:p>
    <w:p w14:paraId="2119E73D" w14:textId="77777777" w:rsidR="00A25BF6" w:rsidRPr="00F9296E" w:rsidRDefault="00A25BF6" w:rsidP="00913C69">
      <w:pPr>
        <w:pStyle w:val="ListParagraph"/>
        <w:numPr>
          <w:ilvl w:val="0"/>
          <w:numId w:val="3"/>
        </w:numPr>
      </w:pPr>
      <w:r>
        <w:t>Microbial Growth and the Environment</w:t>
      </w:r>
    </w:p>
    <w:p w14:paraId="79C8E433" w14:textId="77777777" w:rsidR="00A25BF6" w:rsidRPr="00F9296E" w:rsidRDefault="00A25BF6" w:rsidP="00913C69">
      <w:pPr>
        <w:pStyle w:val="ListParagraph"/>
        <w:numPr>
          <w:ilvl w:val="0"/>
          <w:numId w:val="3"/>
        </w:numPr>
      </w:pPr>
      <w:r>
        <w:t>Microbial Genetics and Control</w:t>
      </w:r>
    </w:p>
    <w:p w14:paraId="2AE77EF3" w14:textId="77777777" w:rsidR="00A25BF6" w:rsidRPr="00F9296E" w:rsidRDefault="00A25BF6" w:rsidP="00913C69">
      <w:pPr>
        <w:pStyle w:val="ListParagraph"/>
        <w:numPr>
          <w:ilvl w:val="0"/>
          <w:numId w:val="3"/>
        </w:numPr>
      </w:pPr>
      <w:r>
        <w:t>The Microbial World</w:t>
      </w:r>
    </w:p>
    <w:p w14:paraId="0DFE0506" w14:textId="77777777" w:rsidR="00A25BF6" w:rsidRPr="00F9296E" w:rsidRDefault="00A25BF6" w:rsidP="00913C69">
      <w:pPr>
        <w:pStyle w:val="ListParagraph"/>
        <w:numPr>
          <w:ilvl w:val="0"/>
          <w:numId w:val="3"/>
        </w:numPr>
      </w:pPr>
      <w:r>
        <w:t>Viruses and Epidemiology</w:t>
      </w:r>
    </w:p>
    <w:p w14:paraId="65137B5D" w14:textId="77777777" w:rsidR="00A25BF6" w:rsidRPr="00F9296E" w:rsidRDefault="00A25BF6" w:rsidP="00913C69">
      <w:pPr>
        <w:pStyle w:val="ListParagraph"/>
        <w:numPr>
          <w:ilvl w:val="0"/>
          <w:numId w:val="3"/>
        </w:numPr>
      </w:pPr>
      <w:r>
        <w:t>Immunology</w:t>
      </w:r>
    </w:p>
    <w:p w14:paraId="377083DD" w14:textId="77777777" w:rsidR="00A25BF6" w:rsidRPr="00F9296E" w:rsidRDefault="00A25BF6" w:rsidP="00913C69">
      <w:pPr>
        <w:pStyle w:val="ListParagraph"/>
        <w:numPr>
          <w:ilvl w:val="0"/>
          <w:numId w:val="3"/>
        </w:numPr>
      </w:pPr>
      <w:r w:rsidRPr="00F9296E">
        <w:t>Serolog</w:t>
      </w:r>
      <w:r>
        <w:t>y</w:t>
      </w:r>
      <w:r w:rsidRPr="00F9296E">
        <w:t xml:space="preserve"> Testing </w:t>
      </w:r>
      <w:r>
        <w:t>including ELISA</w:t>
      </w:r>
    </w:p>
    <w:p w14:paraId="727F9065" w14:textId="77777777" w:rsidR="00A25BF6" w:rsidRPr="00F9296E" w:rsidRDefault="00A25BF6" w:rsidP="00913C69">
      <w:pPr>
        <w:pStyle w:val="ListParagraph"/>
        <w:numPr>
          <w:ilvl w:val="0"/>
          <w:numId w:val="3"/>
        </w:numPr>
      </w:pPr>
      <w:r>
        <w:t>Bacteria of the Skin, Respiratory Tract, and Mouth</w:t>
      </w:r>
    </w:p>
    <w:p w14:paraId="22D36E1A" w14:textId="77777777" w:rsidR="00A25BF6" w:rsidRPr="00F9296E" w:rsidRDefault="00A25BF6" w:rsidP="00913C69">
      <w:pPr>
        <w:pStyle w:val="ListParagraph"/>
        <w:numPr>
          <w:ilvl w:val="0"/>
          <w:numId w:val="3"/>
        </w:numPr>
      </w:pPr>
      <w:r>
        <w:t>Bacteria of the Gastrointestinal and Genitourinary Tracts</w:t>
      </w:r>
    </w:p>
    <w:p w14:paraId="24339538" w14:textId="77777777" w:rsidR="00A25BF6" w:rsidRPr="00F9296E" w:rsidRDefault="00A25BF6" w:rsidP="00913C69">
      <w:pPr>
        <w:pStyle w:val="ListParagraph"/>
        <w:numPr>
          <w:ilvl w:val="0"/>
          <w:numId w:val="3"/>
        </w:numPr>
      </w:pPr>
      <w:r w:rsidRPr="007168A6">
        <w:t>Unknown Identification and Bergey's Manual</w:t>
      </w:r>
    </w:p>
    <w:p w14:paraId="69F03A8A" w14:textId="77777777" w:rsidR="00A25BF6" w:rsidRDefault="00A25BF6" w:rsidP="00913C69">
      <w:pPr>
        <w:pStyle w:val="ListParagraph"/>
        <w:numPr>
          <w:ilvl w:val="0"/>
          <w:numId w:val="3"/>
        </w:numPr>
      </w:pPr>
      <w:r w:rsidRPr="007168A6">
        <w:t>Identification of Unknown</w:t>
      </w:r>
      <w:r>
        <w:t>s</w:t>
      </w:r>
    </w:p>
    <w:p w14:paraId="4002BEFD" w14:textId="77777777" w:rsidR="00A25BF6" w:rsidRPr="00F9296E" w:rsidRDefault="00A25BF6" w:rsidP="00913C69">
      <w:pPr>
        <w:pStyle w:val="ListParagraph"/>
        <w:numPr>
          <w:ilvl w:val="0"/>
          <w:numId w:val="3"/>
        </w:numPr>
      </w:pPr>
      <w:r>
        <w:t>Presenta</w:t>
      </w:r>
      <w:r w:rsidRPr="007168A6">
        <w:t>tion of Unknown</w:t>
      </w:r>
      <w:r>
        <w:t>s</w:t>
      </w:r>
    </w:p>
    <w:p w14:paraId="4465B73E" w14:textId="77777777" w:rsidR="00A25BF6" w:rsidRPr="00F9296E" w:rsidRDefault="00A25BF6" w:rsidP="00913C69">
      <w:pPr>
        <w:pStyle w:val="ListParagraph"/>
        <w:numPr>
          <w:ilvl w:val="0"/>
          <w:numId w:val="3"/>
        </w:numPr>
      </w:pPr>
      <w:r>
        <w:t>Lab Exam</w:t>
      </w:r>
    </w:p>
    <w:p w14:paraId="0D339C5E" w14:textId="77777777" w:rsidR="00A25BF6" w:rsidRDefault="00A25BF6" w:rsidP="00A25BF6"/>
    <w:p w14:paraId="100289A2" w14:textId="77777777" w:rsidR="00A25BF6" w:rsidRPr="00F9296E" w:rsidRDefault="00A25BF6" w:rsidP="00A25BF6">
      <w:pPr>
        <w:tabs>
          <w:tab w:val="left" w:pos="360"/>
        </w:tabs>
      </w:pPr>
      <w:r w:rsidRPr="00F9296E">
        <w:tab/>
      </w:r>
      <w:r w:rsidRPr="00F9296E">
        <w:rPr>
          <w:b/>
        </w:rPr>
        <w:t>SAMPLE</w:t>
      </w:r>
      <w:r w:rsidRPr="00F9296E">
        <w:t xml:space="preserve"> Course Calendar</w:t>
      </w:r>
    </w:p>
    <w:p w14:paraId="4C66CA44" w14:textId="77777777" w:rsidR="00A25BF6" w:rsidRPr="00F9296E" w:rsidRDefault="00A25BF6" w:rsidP="00A25BF6">
      <w:r w:rsidRPr="00F9296E">
        <w:tab/>
        <w:t>Week 1</w:t>
      </w:r>
      <w:r w:rsidRPr="00F9296E">
        <w:tab/>
        <w:t xml:space="preserve">Lab #1 </w:t>
      </w:r>
      <w:r>
        <w:t>–</w:t>
      </w:r>
      <w:r w:rsidRPr="00F9296E">
        <w:t xml:space="preserve"> </w:t>
      </w:r>
      <w:r>
        <w:t>Lab Safety and Microbes in the Environment</w:t>
      </w:r>
    </w:p>
    <w:p w14:paraId="1E6A784F" w14:textId="77777777" w:rsidR="00A25BF6" w:rsidRPr="00F9296E" w:rsidRDefault="00A25BF6" w:rsidP="00A25BF6">
      <w:r w:rsidRPr="00F9296E">
        <w:tab/>
        <w:t>Week 2</w:t>
      </w:r>
      <w:r w:rsidRPr="00F9296E">
        <w:tab/>
        <w:t xml:space="preserve">Lab #2 </w:t>
      </w:r>
      <w:r>
        <w:t>–</w:t>
      </w:r>
      <w:r w:rsidRPr="00F9296E">
        <w:t xml:space="preserve"> </w:t>
      </w:r>
      <w:r>
        <w:t>Microscopy and Handling Bacteria</w:t>
      </w:r>
    </w:p>
    <w:p w14:paraId="75962DDC" w14:textId="77777777" w:rsidR="00A25BF6" w:rsidRPr="00F9296E" w:rsidRDefault="00A25BF6" w:rsidP="00A25BF6">
      <w:r w:rsidRPr="00F9296E">
        <w:tab/>
        <w:t>Week 3</w:t>
      </w:r>
      <w:r w:rsidRPr="00F9296E">
        <w:tab/>
      </w:r>
      <w:r>
        <w:t>Lab Safety Quiz</w:t>
      </w:r>
      <w:r w:rsidRPr="00F9296E">
        <w:t xml:space="preserve"> </w:t>
      </w:r>
    </w:p>
    <w:p w14:paraId="1D6A55D9" w14:textId="77777777" w:rsidR="00A25BF6" w:rsidRPr="00F9296E" w:rsidRDefault="00A25BF6" w:rsidP="00A25BF6">
      <w:r w:rsidRPr="00F9296E">
        <w:tab/>
      </w:r>
      <w:r w:rsidRPr="00F9296E">
        <w:tab/>
      </w:r>
      <w:r w:rsidRPr="00F9296E">
        <w:tab/>
      </w:r>
      <w:r>
        <w:t>Lab #3 – Cultivation of Bacteria and Staining Methods</w:t>
      </w:r>
    </w:p>
    <w:p w14:paraId="136C224D" w14:textId="77777777" w:rsidR="00A25BF6" w:rsidRDefault="00A25BF6" w:rsidP="00A25BF6">
      <w:r w:rsidRPr="00F9296E">
        <w:tab/>
        <w:t>Week 4</w:t>
      </w:r>
      <w:r w:rsidRPr="00F9296E">
        <w:tab/>
      </w:r>
      <w:r>
        <w:t xml:space="preserve">Lab #4 – Microbial Metabolism and </w:t>
      </w:r>
    </w:p>
    <w:p w14:paraId="366CADDA" w14:textId="77777777" w:rsidR="00A25BF6" w:rsidRPr="00F9296E" w:rsidRDefault="00A25BF6" w:rsidP="00A25BF6">
      <w:pPr>
        <w:ind w:firstLine="709"/>
      </w:pPr>
      <w:r>
        <w:t>Week 5</w:t>
      </w:r>
      <w:r>
        <w:tab/>
        <w:t>Lab #5 – Growth and the Environment</w:t>
      </w:r>
    </w:p>
    <w:p w14:paraId="025661C9" w14:textId="77777777" w:rsidR="00A25BF6" w:rsidRPr="00F9296E" w:rsidRDefault="00A25BF6" w:rsidP="00A25BF6">
      <w:r w:rsidRPr="00F9296E">
        <w:tab/>
        <w:t xml:space="preserve">Week </w:t>
      </w:r>
      <w:r>
        <w:t>6</w:t>
      </w:r>
      <w:r w:rsidRPr="00F9296E">
        <w:tab/>
        <w:t>Lab #</w:t>
      </w:r>
      <w:r>
        <w:t>6</w:t>
      </w:r>
      <w:r w:rsidRPr="00F9296E">
        <w:t xml:space="preserve"> – </w:t>
      </w:r>
      <w:r>
        <w:t>Microbial Genetics and Control</w:t>
      </w:r>
    </w:p>
    <w:p w14:paraId="46F20A7A" w14:textId="77777777" w:rsidR="00A25BF6" w:rsidRPr="00F9296E" w:rsidRDefault="00A25BF6" w:rsidP="00A25BF6">
      <w:r w:rsidRPr="00F9296E">
        <w:tab/>
        <w:t xml:space="preserve">Week </w:t>
      </w:r>
      <w:r>
        <w:t>7</w:t>
      </w:r>
      <w:r w:rsidRPr="00F9296E">
        <w:tab/>
        <w:t>Lab #</w:t>
      </w:r>
      <w:r>
        <w:t>7</w:t>
      </w:r>
      <w:r w:rsidRPr="00F9296E">
        <w:t xml:space="preserve"> – </w:t>
      </w:r>
      <w:r>
        <w:t xml:space="preserve">The Microbial World </w:t>
      </w:r>
    </w:p>
    <w:p w14:paraId="4E88B57A" w14:textId="77777777" w:rsidR="00A25BF6" w:rsidRPr="00F9296E" w:rsidRDefault="00A25BF6" w:rsidP="00A25BF6">
      <w:r w:rsidRPr="00F9296E">
        <w:tab/>
        <w:t xml:space="preserve">Week </w:t>
      </w:r>
      <w:r>
        <w:t>8</w:t>
      </w:r>
      <w:r w:rsidRPr="00F9296E">
        <w:tab/>
        <w:t>Lab #</w:t>
      </w:r>
      <w:r>
        <w:t>8</w:t>
      </w:r>
      <w:r w:rsidRPr="00F9296E">
        <w:t xml:space="preserve"> – </w:t>
      </w:r>
      <w:r>
        <w:t>Viruses and Epidemiology</w:t>
      </w:r>
    </w:p>
    <w:p w14:paraId="6DA6DAEA" w14:textId="77777777" w:rsidR="00A25BF6" w:rsidRPr="00F9296E" w:rsidRDefault="00A25BF6" w:rsidP="00A25BF6">
      <w:r w:rsidRPr="00F9296E">
        <w:tab/>
        <w:t xml:space="preserve">Week </w:t>
      </w:r>
      <w:r>
        <w:t>9</w:t>
      </w:r>
      <w:r w:rsidRPr="00F9296E">
        <w:tab/>
        <w:t>Lab #</w:t>
      </w:r>
      <w:r>
        <w:t>9</w:t>
      </w:r>
      <w:r w:rsidRPr="00F9296E">
        <w:t xml:space="preserve"> – </w:t>
      </w:r>
      <w:r>
        <w:t>Immunology</w:t>
      </w:r>
    </w:p>
    <w:p w14:paraId="35293BCB" w14:textId="77777777" w:rsidR="00A25BF6" w:rsidRPr="00F9296E" w:rsidRDefault="00A25BF6" w:rsidP="00A25BF6">
      <w:r w:rsidRPr="00F9296E">
        <w:tab/>
        <w:t xml:space="preserve">Week </w:t>
      </w:r>
      <w:r>
        <w:t>10</w:t>
      </w:r>
      <w:r w:rsidRPr="00F9296E">
        <w:tab/>
        <w:t>Lab #</w:t>
      </w:r>
      <w:r>
        <w:t>10</w:t>
      </w:r>
      <w:r w:rsidRPr="00F9296E">
        <w:t xml:space="preserve"> – Serolog</w:t>
      </w:r>
      <w:r>
        <w:t>y</w:t>
      </w:r>
      <w:r w:rsidRPr="00F9296E">
        <w:t xml:space="preserve"> Testing </w:t>
      </w:r>
      <w:r>
        <w:t>including ELISA</w:t>
      </w:r>
    </w:p>
    <w:p w14:paraId="09E7AD19" w14:textId="77777777" w:rsidR="00A25BF6" w:rsidRPr="00F9296E" w:rsidRDefault="00A25BF6" w:rsidP="00A25BF6">
      <w:r w:rsidRPr="00F9296E">
        <w:tab/>
        <w:t>Week 1</w:t>
      </w:r>
      <w:r>
        <w:t>1</w:t>
      </w:r>
      <w:r w:rsidRPr="00F9296E">
        <w:tab/>
      </w:r>
      <w:r>
        <w:t>Lab #11 – Bacteria of the Skin, Respiratory Tract, and Mouth</w:t>
      </w:r>
    </w:p>
    <w:p w14:paraId="17E83D19" w14:textId="77777777" w:rsidR="00A25BF6" w:rsidRPr="00F9296E" w:rsidRDefault="00A25BF6" w:rsidP="00A25BF6">
      <w:pPr>
        <w:ind w:left="1440" w:hanging="720"/>
      </w:pPr>
      <w:r>
        <w:t>W</w:t>
      </w:r>
      <w:r w:rsidRPr="00F9296E">
        <w:t>eek 1</w:t>
      </w:r>
      <w:r>
        <w:t>2</w:t>
      </w:r>
      <w:r w:rsidRPr="00F9296E">
        <w:tab/>
        <w:t>Lab #</w:t>
      </w:r>
      <w:r>
        <w:t>12</w:t>
      </w:r>
      <w:r w:rsidRPr="00F9296E">
        <w:t xml:space="preserve"> – </w:t>
      </w:r>
      <w:r>
        <w:t>Bacteria of the Gastrointestinal and Genitourinary Tracts</w:t>
      </w:r>
    </w:p>
    <w:p w14:paraId="437CB795" w14:textId="77777777" w:rsidR="00A25BF6" w:rsidRPr="00F9296E" w:rsidRDefault="00A25BF6" w:rsidP="00A25BF6">
      <w:r w:rsidRPr="00F9296E">
        <w:tab/>
        <w:t>Week 1</w:t>
      </w:r>
      <w:r>
        <w:t>3</w:t>
      </w:r>
      <w:r w:rsidRPr="00F9296E">
        <w:tab/>
        <w:t>Lab #1</w:t>
      </w:r>
      <w:r>
        <w:t>3</w:t>
      </w:r>
      <w:r w:rsidRPr="00F9296E">
        <w:t xml:space="preserve"> – </w:t>
      </w:r>
      <w:r w:rsidRPr="007168A6">
        <w:t>Unknown Identification and Bergey's Manual</w:t>
      </w:r>
    </w:p>
    <w:p w14:paraId="229B9E41" w14:textId="77777777" w:rsidR="00A25BF6" w:rsidRDefault="00A25BF6" w:rsidP="00A25BF6">
      <w:r w:rsidRPr="00F9296E">
        <w:tab/>
        <w:t>Week 1</w:t>
      </w:r>
      <w:r>
        <w:t>4</w:t>
      </w:r>
      <w:r w:rsidRPr="00F9296E">
        <w:tab/>
        <w:t>Lab #1</w:t>
      </w:r>
      <w:r>
        <w:t>4</w:t>
      </w:r>
      <w:r w:rsidRPr="00F9296E">
        <w:t xml:space="preserve"> – </w:t>
      </w:r>
      <w:r w:rsidRPr="007168A6">
        <w:t>Identification of Unknown</w:t>
      </w:r>
      <w:r>
        <w:t>s</w:t>
      </w:r>
    </w:p>
    <w:p w14:paraId="4712F642" w14:textId="77777777" w:rsidR="00A25BF6" w:rsidRPr="00F9296E" w:rsidRDefault="00A25BF6" w:rsidP="00A25BF6">
      <w:r w:rsidRPr="00F9296E">
        <w:tab/>
        <w:t>Week 1</w:t>
      </w:r>
      <w:r>
        <w:t>5</w:t>
      </w:r>
      <w:r w:rsidRPr="00F9296E">
        <w:tab/>
        <w:t>Lab #1</w:t>
      </w:r>
      <w:r>
        <w:t>5</w:t>
      </w:r>
      <w:r w:rsidRPr="00F9296E">
        <w:t xml:space="preserve"> – </w:t>
      </w:r>
      <w:r>
        <w:t>Present</w:t>
      </w:r>
      <w:r w:rsidRPr="007168A6">
        <w:t>ation of Unknown</w:t>
      </w:r>
      <w:r>
        <w:t>s</w:t>
      </w:r>
    </w:p>
    <w:p w14:paraId="3D7E293A" w14:textId="77777777" w:rsidR="00A25BF6" w:rsidRPr="00F9296E" w:rsidRDefault="00A25BF6" w:rsidP="00A25BF6">
      <w:r w:rsidRPr="00F9296E">
        <w:tab/>
        <w:t>Week 1</w:t>
      </w:r>
      <w:r>
        <w:t>6</w:t>
      </w:r>
      <w:r w:rsidRPr="00F9296E">
        <w:tab/>
        <w:t xml:space="preserve">Lab </w:t>
      </w:r>
      <w:r>
        <w:t>Exam</w:t>
      </w:r>
    </w:p>
    <w:p w14:paraId="7DF5A357" w14:textId="77777777" w:rsidR="00A25BF6" w:rsidRDefault="00A25BF6" w:rsidP="00911850"/>
    <w:p w14:paraId="2ABB5316" w14:textId="77777777" w:rsidR="00A25BF6" w:rsidRDefault="00A25BF6" w:rsidP="00911850"/>
    <w:p w14:paraId="19F20F6D" w14:textId="77777777" w:rsidR="00A25BF6" w:rsidRPr="00F9296E" w:rsidRDefault="00A25BF6" w:rsidP="00911850"/>
    <w:p w14:paraId="7CDB5277" w14:textId="77777777" w:rsidR="00F14EEF" w:rsidRPr="005075F6" w:rsidRDefault="00F14EEF">
      <w:pPr>
        <w:rPr>
          <w:color w:val="000000"/>
          <w:sz w:val="22"/>
          <w:szCs w:val="22"/>
        </w:rPr>
      </w:pPr>
    </w:p>
    <w:p w14:paraId="04F79D90" w14:textId="3DFC2828" w:rsidR="00FA7553" w:rsidRPr="005075F6" w:rsidRDefault="00F8675A">
      <w:pPr>
        <w:rPr>
          <w:b/>
          <w:color w:val="000000"/>
          <w:sz w:val="22"/>
          <w:szCs w:val="22"/>
        </w:rPr>
      </w:pPr>
      <w:r w:rsidRPr="005075F6">
        <w:rPr>
          <w:b/>
          <w:color w:val="000000"/>
          <w:sz w:val="22"/>
          <w:szCs w:val="22"/>
        </w:rPr>
        <w:t>15</w:t>
      </w:r>
      <w:r w:rsidR="00FA7553" w:rsidRPr="005075F6">
        <w:rPr>
          <w:b/>
          <w:color w:val="000000"/>
          <w:sz w:val="22"/>
          <w:szCs w:val="22"/>
        </w:rPr>
        <w:t>.</w:t>
      </w:r>
      <w:r w:rsidR="00FA7553" w:rsidRPr="005075F6">
        <w:rPr>
          <w:b/>
          <w:color w:val="000000"/>
          <w:sz w:val="22"/>
          <w:szCs w:val="22"/>
        </w:rPr>
        <w:tab/>
        <w:t>SPECIFIC MANAGEMENT REQUIREMENTS</w:t>
      </w:r>
      <w:r w:rsidR="00476CE6">
        <w:rPr>
          <w:b/>
          <w:color w:val="000000"/>
          <w:sz w:val="22"/>
          <w:szCs w:val="22"/>
        </w:rPr>
        <w:t>***</w:t>
      </w:r>
      <w:r w:rsidR="00FA7553" w:rsidRPr="005075F6">
        <w:rPr>
          <w:b/>
          <w:color w:val="000000"/>
          <w:sz w:val="22"/>
          <w:szCs w:val="22"/>
        </w:rPr>
        <w:t>:</w:t>
      </w:r>
    </w:p>
    <w:p w14:paraId="2A645A61" w14:textId="77777777" w:rsidR="00FA7553" w:rsidRPr="005075F6" w:rsidRDefault="00FA7553">
      <w:pPr>
        <w:rPr>
          <w:color w:val="000000"/>
          <w:sz w:val="22"/>
          <w:szCs w:val="22"/>
        </w:rPr>
      </w:pPr>
    </w:p>
    <w:p w14:paraId="31E16B79" w14:textId="77777777" w:rsidR="0000406F" w:rsidRPr="00974552" w:rsidRDefault="0000406F" w:rsidP="0000406F">
      <w:pPr>
        <w:ind w:left="720"/>
        <w:rPr>
          <w:sz w:val="22"/>
          <w:szCs w:val="22"/>
        </w:rPr>
      </w:pPr>
      <w:r w:rsidRPr="00974552">
        <w:rPr>
          <w:sz w:val="22"/>
          <w:szCs w:val="22"/>
        </w:rPr>
        <w:t xml:space="preserve">Final grade in this course will be determined </w:t>
      </w:r>
      <w:r>
        <w:rPr>
          <w:sz w:val="22"/>
          <w:szCs w:val="22"/>
        </w:rPr>
        <w:t>by mastery of course material as assessed by quizzes, tests, exams, and other assignments.</w:t>
      </w:r>
    </w:p>
    <w:p w14:paraId="3DE6B980" w14:textId="4E2F7C70" w:rsidR="00CA61CD" w:rsidRDefault="00CA61CD">
      <w:pPr>
        <w:rPr>
          <w:b/>
          <w:color w:val="000000"/>
          <w:sz w:val="22"/>
          <w:szCs w:val="22"/>
        </w:rPr>
      </w:pPr>
    </w:p>
    <w:p w14:paraId="0EC5BC51" w14:textId="77777777" w:rsidR="0000406F" w:rsidRPr="005075F6" w:rsidRDefault="0000406F">
      <w:pPr>
        <w:rPr>
          <w:b/>
          <w:color w:val="000000"/>
          <w:sz w:val="22"/>
          <w:szCs w:val="22"/>
        </w:rPr>
      </w:pPr>
    </w:p>
    <w:p w14:paraId="5ABCE971" w14:textId="77777777" w:rsidR="00476CE6" w:rsidRPr="002D552E" w:rsidRDefault="00F8675A" w:rsidP="00476CE6">
      <w:pPr>
        <w:widowControl w:val="0"/>
        <w:autoSpaceDE w:val="0"/>
        <w:autoSpaceDN w:val="0"/>
        <w:adjustRightInd w:val="0"/>
        <w:rPr>
          <w:b/>
        </w:rPr>
      </w:pPr>
      <w:r w:rsidRPr="005075F6">
        <w:rPr>
          <w:b/>
          <w:color w:val="000000"/>
          <w:sz w:val="22"/>
          <w:szCs w:val="22"/>
        </w:rPr>
        <w:lastRenderedPageBreak/>
        <w:t>16.</w:t>
      </w:r>
      <w:r w:rsidR="00FA7553" w:rsidRPr="005075F6">
        <w:rPr>
          <w:color w:val="000000"/>
          <w:sz w:val="22"/>
          <w:szCs w:val="22"/>
        </w:rPr>
        <w:tab/>
      </w:r>
      <w:proofErr w:type="gramStart"/>
      <w:r w:rsidR="00476CE6">
        <w:rPr>
          <w:b/>
        </w:rPr>
        <w:t>FERPA:*</w:t>
      </w:r>
      <w:proofErr w:type="gramEnd"/>
    </w:p>
    <w:p w14:paraId="1C548199" w14:textId="77777777" w:rsidR="00476CE6" w:rsidRDefault="00476CE6" w:rsidP="00476CE6">
      <w:pPr>
        <w:widowControl w:val="0"/>
        <w:autoSpaceDE w:val="0"/>
        <w:autoSpaceDN w:val="0"/>
        <w:adjustRightInd w:val="0"/>
        <w:rPr>
          <w:b/>
        </w:rPr>
      </w:pPr>
    </w:p>
    <w:p w14:paraId="70FC937C" w14:textId="6A897EE3" w:rsidR="00476CE6" w:rsidRDefault="00476CE6" w:rsidP="00476CE6">
      <w:pPr>
        <w:ind w:left="720"/>
      </w:pPr>
      <w:r w:rsidRPr="00E87FB6">
        <w:t xml:space="preserve">Students need to understand that </w:t>
      </w:r>
      <w:r w:rsidR="0094309A">
        <w:t>their</w:t>
      </w:r>
      <w:r w:rsidRPr="00E87FB6">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24B2F223" w14:textId="77777777" w:rsidR="00476CE6" w:rsidRDefault="00476CE6" w:rsidP="00476CE6">
      <w:pPr>
        <w:ind w:left="720"/>
      </w:pPr>
      <w:bookmarkStart w:id="8" w:name="_GoBack"/>
      <w:bookmarkEnd w:id="8"/>
    </w:p>
    <w:p w14:paraId="051CA72B" w14:textId="77777777" w:rsidR="00A25BF6" w:rsidRDefault="00A25BF6" w:rsidP="00A25BF6">
      <w:pPr>
        <w:pStyle w:val="ListParagraph"/>
        <w:ind w:left="0"/>
      </w:pPr>
      <w:r w:rsidRPr="00A138F5">
        <w:rPr>
          <w:b/>
        </w:rPr>
        <w:t xml:space="preserve">17. </w:t>
      </w:r>
      <w:r>
        <w:rPr>
          <w:b/>
        </w:rPr>
        <w:tab/>
        <w:t>ACCOMMODATIONS</w:t>
      </w:r>
      <w:r w:rsidRPr="00E87FB6">
        <w:rPr>
          <w:b/>
        </w:rPr>
        <w:t>:</w:t>
      </w:r>
      <w:r>
        <w:rPr>
          <w:b/>
        </w:rPr>
        <w:t xml:space="preserve"> </w:t>
      </w:r>
    </w:p>
    <w:p w14:paraId="3745BFD7" w14:textId="77777777" w:rsidR="00A25BF6" w:rsidRDefault="00A25BF6" w:rsidP="00A25BF6">
      <w:pPr>
        <w:pStyle w:val="ListParagraph"/>
        <w:ind w:left="0"/>
      </w:pPr>
    </w:p>
    <w:p w14:paraId="09DD5CD2" w14:textId="77777777" w:rsidR="00A25BF6" w:rsidRPr="000A6A1C" w:rsidRDefault="00A25BF6" w:rsidP="00A25BF6">
      <w:pPr>
        <w:pStyle w:val="BodyText"/>
        <w:ind w:left="720" w:right="207"/>
      </w:pPr>
      <w:r w:rsidRPr="000A6A1C">
        <w:t>Students requesting accommodations may contact Ryan Hall, Accessibility Coordinator at rhall21@sscc.edu or 937-393-3431, X 2604.</w:t>
      </w:r>
    </w:p>
    <w:p w14:paraId="0C3EA33B" w14:textId="77777777" w:rsidR="00A25BF6" w:rsidRPr="000A6A1C" w:rsidRDefault="00A25BF6" w:rsidP="00A25BF6">
      <w:pPr>
        <w:pStyle w:val="BodyText"/>
        <w:ind w:left="861" w:right="207"/>
      </w:pPr>
    </w:p>
    <w:p w14:paraId="5A08D816" w14:textId="77777777" w:rsidR="00A25BF6" w:rsidRPr="000A6A1C" w:rsidRDefault="00A25BF6" w:rsidP="00A25BF6">
      <w:pPr>
        <w:pStyle w:val="NormalWeb"/>
        <w:spacing w:before="0" w:beforeAutospacing="0" w:after="0" w:afterAutospacing="0"/>
        <w:ind w:left="720"/>
      </w:pPr>
      <w:r w:rsidRPr="000A6A1C">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0A6A1C">
          <w:rPr>
            <w:rStyle w:val="Hyperlink"/>
            <w:rFonts w:eastAsiaTheme="minorHAnsi"/>
          </w:rPr>
          <w:t>rhall21@sscc.edu</w:t>
        </w:r>
      </w:hyperlink>
      <w:r w:rsidRPr="000A6A1C">
        <w:t xml:space="preserve"> or 937-393-3431 X 2604.</w:t>
      </w:r>
    </w:p>
    <w:p w14:paraId="43262BE0" w14:textId="77777777" w:rsidR="00476CE6" w:rsidRDefault="00476CE6" w:rsidP="00476CE6">
      <w:pPr>
        <w:pStyle w:val="ListParagraph"/>
      </w:pPr>
    </w:p>
    <w:p w14:paraId="2A6E07AB" w14:textId="77777777" w:rsidR="00476CE6" w:rsidRDefault="00476CE6" w:rsidP="00476CE6">
      <w:pPr>
        <w:pStyle w:val="ListParagraph"/>
        <w:ind w:left="0"/>
      </w:pPr>
      <w:r w:rsidRPr="00A138F5">
        <w:rPr>
          <w:b/>
        </w:rPr>
        <w:t xml:space="preserve">18. </w:t>
      </w:r>
      <w:r w:rsidRPr="00A138F5">
        <w:rPr>
          <w:b/>
        </w:rPr>
        <w:tab/>
      </w:r>
      <w:r w:rsidRPr="002D552E">
        <w:rPr>
          <w:b/>
        </w:rPr>
        <w:t>OTHER INFORMATION***:</w:t>
      </w:r>
    </w:p>
    <w:p w14:paraId="5A28F60C" w14:textId="77777777" w:rsidR="00476CE6" w:rsidRDefault="00476CE6" w:rsidP="00476CE6"/>
    <w:p w14:paraId="7014AC9F" w14:textId="77777777" w:rsidR="00FA7553" w:rsidRPr="005075F6" w:rsidRDefault="00FA7553">
      <w:pPr>
        <w:rPr>
          <w:sz w:val="22"/>
          <w:szCs w:val="22"/>
        </w:rPr>
      </w:pPr>
    </w:p>
    <w:sectPr w:rsidR="00FA7553" w:rsidRPr="005075F6" w:rsidSect="00575E0A">
      <w:headerReference w:type="even" r:id="rId12"/>
      <w:headerReference w:type="default" r:id="rId13"/>
      <w:headerReference w:type="first" r:id="rId14"/>
      <w:pgSz w:w="12240" w:h="15840"/>
      <w:pgMar w:top="1440" w:right="1800" w:bottom="1716" w:left="1800" w:header="720" w:footer="1440" w:gutter="0"/>
      <w:cols w:space="720"/>
      <w:titlePg/>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274DC" w14:textId="77777777" w:rsidR="00E556E9" w:rsidRDefault="00E556E9">
      <w:r>
        <w:separator/>
      </w:r>
    </w:p>
  </w:endnote>
  <w:endnote w:type="continuationSeparator" w:id="0">
    <w:p w14:paraId="41F967C3" w14:textId="77777777" w:rsidR="00E556E9" w:rsidRDefault="00E5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BC7EA" w14:textId="77777777" w:rsidR="00E556E9" w:rsidRDefault="00E556E9">
      <w:r>
        <w:separator/>
      </w:r>
    </w:p>
  </w:footnote>
  <w:footnote w:type="continuationSeparator" w:id="0">
    <w:p w14:paraId="64F4A317" w14:textId="77777777" w:rsidR="00E556E9" w:rsidRDefault="00E55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09CF8" w14:textId="77777777" w:rsidR="00E556E9" w:rsidRDefault="00E556E9">
    <w:pPr>
      <w:pStyle w:val="Header"/>
      <w:rPr>
        <w:sz w:val="20"/>
        <w:szCs w:val="20"/>
      </w:rPr>
    </w:pPr>
    <w:r>
      <w:rPr>
        <w:sz w:val="20"/>
        <w:szCs w:val="20"/>
      </w:rPr>
      <w:t>Southern State Community College</w:t>
    </w:r>
  </w:p>
  <w:p w14:paraId="59B27E8E" w14:textId="77777777" w:rsidR="00E556E9" w:rsidRDefault="00E556E9">
    <w:pPr>
      <w:pStyle w:val="Header"/>
      <w:rPr>
        <w:sz w:val="20"/>
        <w:szCs w:val="20"/>
      </w:rPr>
    </w:pPr>
    <w:r>
      <w:rPr>
        <w:sz w:val="20"/>
        <w:szCs w:val="20"/>
      </w:rPr>
      <w:t xml:space="preserve">Curriculum Committee – </w:t>
    </w:r>
  </w:p>
  <w:p w14:paraId="2FADEAB9" w14:textId="77777777" w:rsidR="00E556E9" w:rsidRDefault="00E556E9">
    <w:pPr>
      <w:pStyle w:val="Header"/>
      <w:rPr>
        <w:b/>
        <w:sz w:val="20"/>
        <w:szCs w:val="20"/>
      </w:rPr>
    </w:pPr>
    <w:r>
      <w:rPr>
        <w:b/>
        <w:sz w:val="20"/>
        <w:szCs w:val="20"/>
      </w:rPr>
      <w:t>BIOL 2205 – Anatomy and Physiology I</w:t>
    </w:r>
  </w:p>
  <w:p w14:paraId="3E128C94" w14:textId="77777777" w:rsidR="00E556E9" w:rsidRDefault="00E556E9">
    <w:pPr>
      <w:pStyle w:val="Header"/>
    </w:pPr>
    <w:r>
      <w:rPr>
        <w:sz w:val="20"/>
        <w:szCs w:val="20"/>
      </w:rPr>
      <w:t xml:space="preserve">Page </w:t>
    </w:r>
    <w:r>
      <w:fldChar w:fldCharType="begin"/>
    </w:r>
    <w:r>
      <w:instrText xml:space="preserve"> PAGE </w:instrText>
    </w:r>
    <w:r>
      <w:fldChar w:fldCharType="separate"/>
    </w:r>
    <w:r>
      <w:rPr>
        <w:noProof/>
      </w:rPr>
      <w:t>8</w:t>
    </w:r>
    <w:r>
      <w:fldChar w:fldCharType="end"/>
    </w:r>
    <w:r>
      <w:rPr>
        <w:sz w:val="20"/>
        <w:szCs w:val="20"/>
      </w:rPr>
      <w:t xml:space="preserve"> of </w:t>
    </w:r>
    <w:r w:rsidR="0094309A">
      <w:fldChar w:fldCharType="begin"/>
    </w:r>
    <w:r w:rsidR="0094309A">
      <w:instrText xml:space="preserve"> NUMPAGES </w:instrText>
    </w:r>
    <w:r w:rsidR="0094309A">
      <w:fldChar w:fldCharType="separate"/>
    </w:r>
    <w:r>
      <w:rPr>
        <w:noProof/>
      </w:rPr>
      <w:t>8</w:t>
    </w:r>
    <w:r w:rsidR="0094309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CA685" w14:textId="77777777" w:rsidR="00E556E9" w:rsidRDefault="00E556E9">
    <w:pPr>
      <w:pStyle w:val="Header"/>
    </w:pPr>
    <w:r>
      <w:rPr>
        <w:sz w:val="20"/>
        <w:szCs w:val="20"/>
      </w:rPr>
      <w:t>BIOL 2300 Microbiology</w:t>
    </w:r>
    <w:r w:rsidRPr="00EE1AD5">
      <w:t xml:space="preserve"> </w:t>
    </w:r>
  </w:p>
  <w:p w14:paraId="05301DED" w14:textId="1108B0A0" w:rsidR="00E556E9" w:rsidRPr="00EE1AD5" w:rsidRDefault="00E556E9">
    <w:pPr>
      <w:pStyle w:val="Header"/>
    </w:pPr>
    <w:r w:rsidRPr="00EE1AD5">
      <w:t xml:space="preserve">Page </w:t>
    </w:r>
    <w:r w:rsidRPr="00EE1AD5">
      <w:fldChar w:fldCharType="begin"/>
    </w:r>
    <w:r w:rsidRPr="00EE1AD5">
      <w:instrText xml:space="preserve"> PAGE </w:instrText>
    </w:r>
    <w:r w:rsidRPr="00EE1AD5">
      <w:fldChar w:fldCharType="separate"/>
    </w:r>
    <w:r>
      <w:rPr>
        <w:noProof/>
      </w:rPr>
      <w:t>5</w:t>
    </w:r>
    <w:r w:rsidRPr="00EE1AD5">
      <w:fldChar w:fldCharType="end"/>
    </w:r>
    <w:r w:rsidRPr="00EE1AD5">
      <w:t xml:space="preserve"> of </w:t>
    </w:r>
    <w:r w:rsidR="0094309A">
      <w:fldChar w:fldCharType="begin"/>
    </w:r>
    <w:r w:rsidR="0094309A">
      <w:instrText xml:space="preserve"> NUMPAGES </w:instrText>
    </w:r>
    <w:r w:rsidR="0094309A">
      <w:fldChar w:fldCharType="separate"/>
    </w:r>
    <w:r>
      <w:rPr>
        <w:noProof/>
      </w:rPr>
      <w:t>6</w:t>
    </w:r>
    <w:r w:rsidR="0094309A">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31E5" w14:textId="5E71C669" w:rsidR="00E556E9" w:rsidRDefault="00E556E9" w:rsidP="00D2663C">
    <w:pPr>
      <w:pStyle w:val="Header"/>
      <w:rPr>
        <w:sz w:val="20"/>
        <w:szCs w:val="20"/>
      </w:rPr>
    </w:pPr>
    <w:r>
      <w:rPr>
        <w:noProof/>
      </w:rPr>
      <w:drawing>
        <wp:anchor distT="0" distB="0" distL="114300" distR="114300" simplePos="0" relativeHeight="251659264" behindDoc="1" locked="0" layoutInCell="1" allowOverlap="1" wp14:anchorId="7A9BC106" wp14:editId="241861E4">
          <wp:simplePos x="0" y="0"/>
          <wp:positionH relativeFrom="column">
            <wp:posOffset>0</wp:posOffset>
          </wp:positionH>
          <wp:positionV relativeFrom="paragraph">
            <wp:posOffset>-393700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Curriculum Committee – January 2024</w:t>
    </w:r>
  </w:p>
  <w:p w14:paraId="39B762EE" w14:textId="3D7607E8" w:rsidR="00E556E9" w:rsidRDefault="00E556E9" w:rsidP="00D2663C">
    <w:pPr>
      <w:pStyle w:val="Header"/>
      <w:rPr>
        <w:sz w:val="20"/>
        <w:szCs w:val="20"/>
      </w:rPr>
    </w:pPr>
    <w:r>
      <w:rPr>
        <w:sz w:val="20"/>
        <w:szCs w:val="20"/>
      </w:rPr>
      <w:t>BIOL 2300 Microbiology</w:t>
    </w:r>
    <w:r>
      <w:rPr>
        <w:sz w:val="20"/>
        <w:szCs w:val="20"/>
      </w:rPr>
      <w:tab/>
    </w:r>
    <w:r>
      <w:rPr>
        <w:sz w:val="20"/>
        <w:szCs w:val="20"/>
      </w:rPr>
      <w:tab/>
      <w:t xml:space="preserve">OT 36: TMNS </w:t>
    </w:r>
  </w:p>
  <w:p w14:paraId="66AA941B" w14:textId="2BA5472E" w:rsidR="00E556E9" w:rsidRPr="00D2663C" w:rsidRDefault="00E556E9" w:rsidP="00D2663C">
    <w:pPr>
      <w:pStyle w:val="Head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6</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78A"/>
    <w:multiLevelType w:val="hybridMultilevel"/>
    <w:tmpl w:val="45229FBE"/>
    <w:lvl w:ilvl="0" w:tplc="AB92997E">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C18B9"/>
    <w:multiLevelType w:val="hybridMultilevel"/>
    <w:tmpl w:val="2A8E1034"/>
    <w:lvl w:ilvl="0" w:tplc="11C4D93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610BE"/>
    <w:multiLevelType w:val="hybridMultilevel"/>
    <w:tmpl w:val="E7AA2228"/>
    <w:lvl w:ilvl="0" w:tplc="4404BF9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B00EC"/>
    <w:multiLevelType w:val="hybridMultilevel"/>
    <w:tmpl w:val="0EE6D3C0"/>
    <w:lvl w:ilvl="0" w:tplc="9360556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E2767"/>
    <w:multiLevelType w:val="hybridMultilevel"/>
    <w:tmpl w:val="943E8C5C"/>
    <w:lvl w:ilvl="0" w:tplc="A262299E">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235D2"/>
    <w:multiLevelType w:val="hybridMultilevel"/>
    <w:tmpl w:val="0170A34C"/>
    <w:lvl w:ilvl="0" w:tplc="01CEA3AA">
      <w:start w:val="12"/>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C511A"/>
    <w:multiLevelType w:val="hybridMultilevel"/>
    <w:tmpl w:val="2F5E9152"/>
    <w:lvl w:ilvl="0" w:tplc="1792BC1C">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A7432"/>
    <w:multiLevelType w:val="hybridMultilevel"/>
    <w:tmpl w:val="09844946"/>
    <w:lvl w:ilvl="0" w:tplc="F90AABD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B1E24"/>
    <w:multiLevelType w:val="hybridMultilevel"/>
    <w:tmpl w:val="1098F3E6"/>
    <w:lvl w:ilvl="0" w:tplc="C100D50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C4F46"/>
    <w:multiLevelType w:val="hybridMultilevel"/>
    <w:tmpl w:val="DC100838"/>
    <w:lvl w:ilvl="0" w:tplc="9EA4778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12807"/>
    <w:multiLevelType w:val="hybridMultilevel"/>
    <w:tmpl w:val="5A8AF380"/>
    <w:lvl w:ilvl="0" w:tplc="12A6D4F8">
      <w:start w:val="1"/>
      <w:numFmt w:val="decimal"/>
      <w:lvlText w:val="%1."/>
      <w:lvlJc w:val="left"/>
      <w:pPr>
        <w:ind w:left="3510" w:hanging="360"/>
      </w:pPr>
      <w:rPr>
        <w:rFonts w:hint="default"/>
      </w:rPr>
    </w:lvl>
    <w:lvl w:ilvl="1" w:tplc="0B120C54">
      <w:start w:val="1"/>
      <w:numFmt w:val="lowerLetter"/>
      <w:lvlText w:val="%2."/>
      <w:lvlJc w:val="left"/>
      <w:pPr>
        <w:ind w:left="2160" w:hanging="360"/>
      </w:pPr>
      <w:rPr>
        <w:rFonts w:hint="default"/>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1493297"/>
    <w:multiLevelType w:val="hybridMultilevel"/>
    <w:tmpl w:val="62003136"/>
    <w:lvl w:ilvl="0" w:tplc="E0A011D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28DB26A4"/>
    <w:multiLevelType w:val="hybridMultilevel"/>
    <w:tmpl w:val="FB62A224"/>
    <w:lvl w:ilvl="0" w:tplc="66BCB36C">
      <w:start w:val="1"/>
      <w:numFmt w:val="decimal"/>
      <w:lvlText w:val="%1."/>
      <w:lvlJc w:val="left"/>
      <w:pPr>
        <w:ind w:left="3510" w:hanging="360"/>
      </w:pPr>
      <w:rPr>
        <w:rFonts w:hint="default"/>
      </w:rPr>
    </w:lvl>
    <w:lvl w:ilvl="1" w:tplc="D44E327A">
      <w:start w:val="1"/>
      <w:numFmt w:val="lowerLetter"/>
      <w:lvlText w:val="%2."/>
      <w:lvlJc w:val="left"/>
      <w:pPr>
        <w:ind w:left="2160" w:hanging="360"/>
      </w:pPr>
      <w:rPr>
        <w:rFonts w:hint="default"/>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F917D01"/>
    <w:multiLevelType w:val="hybridMultilevel"/>
    <w:tmpl w:val="ACA2455A"/>
    <w:lvl w:ilvl="0" w:tplc="3296FE6E">
      <w:start w:val="2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5681E"/>
    <w:multiLevelType w:val="hybridMultilevel"/>
    <w:tmpl w:val="24C05F44"/>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3D3AD1"/>
    <w:multiLevelType w:val="hybridMultilevel"/>
    <w:tmpl w:val="53B6C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B32A6"/>
    <w:multiLevelType w:val="hybridMultilevel"/>
    <w:tmpl w:val="A29818CE"/>
    <w:lvl w:ilvl="0" w:tplc="572C858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64BD5"/>
    <w:multiLevelType w:val="hybridMultilevel"/>
    <w:tmpl w:val="FAD8C698"/>
    <w:lvl w:ilvl="0" w:tplc="D44E327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A2875"/>
    <w:multiLevelType w:val="hybridMultilevel"/>
    <w:tmpl w:val="8CD2B918"/>
    <w:lvl w:ilvl="0" w:tplc="13062C28">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12605"/>
    <w:multiLevelType w:val="hybridMultilevel"/>
    <w:tmpl w:val="B4EEB08C"/>
    <w:lvl w:ilvl="0" w:tplc="309E95CE">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F28F4"/>
    <w:multiLevelType w:val="hybridMultilevel"/>
    <w:tmpl w:val="BA36250E"/>
    <w:lvl w:ilvl="0" w:tplc="C2E0A6A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04967"/>
    <w:multiLevelType w:val="hybridMultilevel"/>
    <w:tmpl w:val="816C7DBE"/>
    <w:lvl w:ilvl="0" w:tplc="FC4EEB62">
      <w:start w:val="29"/>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386EBE"/>
    <w:multiLevelType w:val="hybridMultilevel"/>
    <w:tmpl w:val="80106DEC"/>
    <w:lvl w:ilvl="0" w:tplc="D9DEA97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017C7"/>
    <w:multiLevelType w:val="hybridMultilevel"/>
    <w:tmpl w:val="CF023CB6"/>
    <w:lvl w:ilvl="0" w:tplc="9AF42960">
      <w:start w:val="2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F4996"/>
    <w:multiLevelType w:val="hybridMultilevel"/>
    <w:tmpl w:val="A39286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FE1E89"/>
    <w:multiLevelType w:val="hybridMultilevel"/>
    <w:tmpl w:val="420050E0"/>
    <w:lvl w:ilvl="0" w:tplc="0B120C5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F1ED8"/>
    <w:multiLevelType w:val="hybridMultilevel"/>
    <w:tmpl w:val="EC0292A2"/>
    <w:lvl w:ilvl="0" w:tplc="0EF0532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FD1084"/>
    <w:multiLevelType w:val="hybridMultilevel"/>
    <w:tmpl w:val="9E328CD6"/>
    <w:lvl w:ilvl="0" w:tplc="85103A4C">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014911"/>
    <w:multiLevelType w:val="hybridMultilevel"/>
    <w:tmpl w:val="B552B14E"/>
    <w:lvl w:ilvl="0" w:tplc="EED2769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0D0736"/>
    <w:multiLevelType w:val="hybridMultilevel"/>
    <w:tmpl w:val="425C3766"/>
    <w:lvl w:ilvl="0" w:tplc="FFFFFFFF">
      <w:start w:val="1"/>
      <w:numFmt w:val="decimal"/>
      <w:lvlText w:val="%1."/>
      <w:lvlJc w:val="left"/>
      <w:pPr>
        <w:ind w:left="3510" w:hanging="360"/>
      </w:pPr>
    </w:lvl>
    <w:lvl w:ilvl="1" w:tplc="13062C28">
      <w:start w:val="1"/>
      <w:numFmt w:val="lowerLetter"/>
      <w:lvlText w:val="%2."/>
      <w:lvlJc w:val="left"/>
      <w:pPr>
        <w:ind w:left="2160" w:hanging="360"/>
      </w:pPr>
      <w:rPr>
        <w:rFonts w:hint="default"/>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6F026EBD"/>
    <w:multiLevelType w:val="hybridMultilevel"/>
    <w:tmpl w:val="4E440116"/>
    <w:lvl w:ilvl="0" w:tplc="6350747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039CC"/>
    <w:multiLevelType w:val="hybridMultilevel"/>
    <w:tmpl w:val="24C05F44"/>
    <w:lvl w:ilvl="0" w:tplc="B338E73E">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4B33EC"/>
    <w:multiLevelType w:val="hybridMultilevel"/>
    <w:tmpl w:val="32A67374"/>
    <w:lvl w:ilvl="0" w:tplc="FC4467F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6270E"/>
    <w:multiLevelType w:val="hybridMultilevel"/>
    <w:tmpl w:val="D872318A"/>
    <w:lvl w:ilvl="0" w:tplc="F034A13C">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2A1C09"/>
    <w:multiLevelType w:val="hybridMultilevel"/>
    <w:tmpl w:val="8DC06F42"/>
    <w:lvl w:ilvl="0" w:tplc="FCA8861A">
      <w:start w:val="3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866047"/>
    <w:multiLevelType w:val="hybridMultilevel"/>
    <w:tmpl w:val="DF78ADAC"/>
    <w:lvl w:ilvl="0" w:tplc="FFFFFFFF">
      <w:start w:val="1"/>
      <w:numFmt w:val="decimal"/>
      <w:lvlText w:val="%1."/>
      <w:lvlJc w:val="left"/>
      <w:pPr>
        <w:ind w:left="3510" w:hanging="360"/>
      </w:pPr>
      <w:rPr>
        <w:rFonts w:hint="default"/>
      </w:rPr>
    </w:lvl>
    <w:lvl w:ilvl="1" w:tplc="F90AABD6">
      <w:start w:val="1"/>
      <w:numFmt w:val="lowerLetter"/>
      <w:lvlText w:val="%2."/>
      <w:lvlJc w:val="left"/>
      <w:pPr>
        <w:ind w:left="2160" w:hanging="360"/>
      </w:pPr>
      <w:rPr>
        <w:rFonts w:hint="default"/>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7F633F13"/>
    <w:multiLevelType w:val="hybridMultilevel"/>
    <w:tmpl w:val="ED6E1AAC"/>
    <w:lvl w:ilvl="0" w:tplc="93C218A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11"/>
  </w:num>
  <w:num w:numId="4">
    <w:abstractNumId w:val="29"/>
  </w:num>
  <w:num w:numId="5">
    <w:abstractNumId w:val="10"/>
  </w:num>
  <w:num w:numId="6">
    <w:abstractNumId w:val="18"/>
  </w:num>
  <w:num w:numId="7">
    <w:abstractNumId w:val="19"/>
  </w:num>
  <w:num w:numId="8">
    <w:abstractNumId w:val="31"/>
  </w:num>
  <w:num w:numId="9">
    <w:abstractNumId w:val="12"/>
  </w:num>
  <w:num w:numId="10">
    <w:abstractNumId w:val="35"/>
  </w:num>
  <w:num w:numId="11">
    <w:abstractNumId w:val="14"/>
  </w:num>
  <w:num w:numId="12">
    <w:abstractNumId w:val="6"/>
  </w:num>
  <w:num w:numId="13">
    <w:abstractNumId w:val="22"/>
  </w:num>
  <w:num w:numId="14">
    <w:abstractNumId w:val="25"/>
  </w:num>
  <w:num w:numId="15">
    <w:abstractNumId w:val="8"/>
  </w:num>
  <w:num w:numId="16">
    <w:abstractNumId w:val="0"/>
  </w:num>
  <w:num w:numId="17">
    <w:abstractNumId w:val="32"/>
  </w:num>
  <w:num w:numId="18">
    <w:abstractNumId w:val="1"/>
  </w:num>
  <w:num w:numId="19">
    <w:abstractNumId w:val="5"/>
  </w:num>
  <w:num w:numId="20">
    <w:abstractNumId w:val="17"/>
  </w:num>
  <w:num w:numId="21">
    <w:abstractNumId w:val="26"/>
  </w:num>
  <w:num w:numId="22">
    <w:abstractNumId w:val="4"/>
  </w:num>
  <w:num w:numId="23">
    <w:abstractNumId w:val="36"/>
  </w:num>
  <w:num w:numId="24">
    <w:abstractNumId w:val="23"/>
  </w:num>
  <w:num w:numId="25">
    <w:abstractNumId w:val="13"/>
  </w:num>
  <w:num w:numId="26">
    <w:abstractNumId w:val="7"/>
  </w:num>
  <w:num w:numId="27">
    <w:abstractNumId w:val="27"/>
  </w:num>
  <w:num w:numId="28">
    <w:abstractNumId w:val="16"/>
  </w:num>
  <w:num w:numId="29">
    <w:abstractNumId w:val="21"/>
  </w:num>
  <w:num w:numId="30">
    <w:abstractNumId w:val="34"/>
  </w:num>
  <w:num w:numId="31">
    <w:abstractNumId w:val="3"/>
  </w:num>
  <w:num w:numId="32">
    <w:abstractNumId w:val="2"/>
  </w:num>
  <w:num w:numId="33">
    <w:abstractNumId w:val="9"/>
  </w:num>
  <w:num w:numId="34">
    <w:abstractNumId w:val="30"/>
  </w:num>
  <w:num w:numId="35">
    <w:abstractNumId w:val="20"/>
  </w:num>
  <w:num w:numId="36">
    <w:abstractNumId w:val="33"/>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C87"/>
    <w:rsid w:val="00000486"/>
    <w:rsid w:val="000033F7"/>
    <w:rsid w:val="0000406F"/>
    <w:rsid w:val="00040583"/>
    <w:rsid w:val="0004772A"/>
    <w:rsid w:val="000775C7"/>
    <w:rsid w:val="00095D12"/>
    <w:rsid w:val="000B0918"/>
    <w:rsid w:val="000B4D98"/>
    <w:rsid w:val="000C7F97"/>
    <w:rsid w:val="000E1F1A"/>
    <w:rsid w:val="00132A18"/>
    <w:rsid w:val="00133098"/>
    <w:rsid w:val="001776EE"/>
    <w:rsid w:val="00185837"/>
    <w:rsid w:val="0019226C"/>
    <w:rsid w:val="001C537A"/>
    <w:rsid w:val="001D7961"/>
    <w:rsid w:val="001E2A34"/>
    <w:rsid w:val="001E39B7"/>
    <w:rsid w:val="001E549B"/>
    <w:rsid w:val="002220B4"/>
    <w:rsid w:val="00232895"/>
    <w:rsid w:val="00256603"/>
    <w:rsid w:val="00286FA4"/>
    <w:rsid w:val="002A0315"/>
    <w:rsid w:val="002A5762"/>
    <w:rsid w:val="002C57F0"/>
    <w:rsid w:val="002E02D7"/>
    <w:rsid w:val="002F55E4"/>
    <w:rsid w:val="002F7053"/>
    <w:rsid w:val="00302DEC"/>
    <w:rsid w:val="003510FA"/>
    <w:rsid w:val="00354724"/>
    <w:rsid w:val="00363E87"/>
    <w:rsid w:val="003819B9"/>
    <w:rsid w:val="003866F8"/>
    <w:rsid w:val="00393DA0"/>
    <w:rsid w:val="003B5ED8"/>
    <w:rsid w:val="003F062E"/>
    <w:rsid w:val="00400401"/>
    <w:rsid w:val="00476CE6"/>
    <w:rsid w:val="004A75F0"/>
    <w:rsid w:val="00500AF1"/>
    <w:rsid w:val="0050385A"/>
    <w:rsid w:val="005075F6"/>
    <w:rsid w:val="00530BB9"/>
    <w:rsid w:val="0054742A"/>
    <w:rsid w:val="00555480"/>
    <w:rsid w:val="0057399E"/>
    <w:rsid w:val="00575E0A"/>
    <w:rsid w:val="005A4B0D"/>
    <w:rsid w:val="005B5252"/>
    <w:rsid w:val="005D3D5E"/>
    <w:rsid w:val="0062554C"/>
    <w:rsid w:val="00633449"/>
    <w:rsid w:val="00636B13"/>
    <w:rsid w:val="006575F8"/>
    <w:rsid w:val="00665811"/>
    <w:rsid w:val="0067554F"/>
    <w:rsid w:val="006E4BA3"/>
    <w:rsid w:val="006F0C5B"/>
    <w:rsid w:val="006F10F3"/>
    <w:rsid w:val="0074191E"/>
    <w:rsid w:val="00743515"/>
    <w:rsid w:val="00753C33"/>
    <w:rsid w:val="00784012"/>
    <w:rsid w:val="007A0FEB"/>
    <w:rsid w:val="007B5C1A"/>
    <w:rsid w:val="007E31E5"/>
    <w:rsid w:val="008208D6"/>
    <w:rsid w:val="00872E7D"/>
    <w:rsid w:val="00894431"/>
    <w:rsid w:val="008C57B3"/>
    <w:rsid w:val="008F3626"/>
    <w:rsid w:val="00911850"/>
    <w:rsid w:val="00913C69"/>
    <w:rsid w:val="00916AC3"/>
    <w:rsid w:val="0092170B"/>
    <w:rsid w:val="00923722"/>
    <w:rsid w:val="0094309A"/>
    <w:rsid w:val="00946633"/>
    <w:rsid w:val="00956433"/>
    <w:rsid w:val="00962AA0"/>
    <w:rsid w:val="009633BF"/>
    <w:rsid w:val="00963C87"/>
    <w:rsid w:val="00970701"/>
    <w:rsid w:val="009B3A04"/>
    <w:rsid w:val="009B5003"/>
    <w:rsid w:val="00A07C5C"/>
    <w:rsid w:val="00A25BF6"/>
    <w:rsid w:val="00A40439"/>
    <w:rsid w:val="00A45970"/>
    <w:rsid w:val="00A53F76"/>
    <w:rsid w:val="00A6760D"/>
    <w:rsid w:val="00A736CF"/>
    <w:rsid w:val="00A7732D"/>
    <w:rsid w:val="00AA53C0"/>
    <w:rsid w:val="00AB4C5E"/>
    <w:rsid w:val="00AE6BBC"/>
    <w:rsid w:val="00B063C5"/>
    <w:rsid w:val="00B20035"/>
    <w:rsid w:val="00B25BEC"/>
    <w:rsid w:val="00B267B3"/>
    <w:rsid w:val="00B668DD"/>
    <w:rsid w:val="00B82044"/>
    <w:rsid w:val="00B86F05"/>
    <w:rsid w:val="00BB092B"/>
    <w:rsid w:val="00BB22CA"/>
    <w:rsid w:val="00BF7BA3"/>
    <w:rsid w:val="00C16F45"/>
    <w:rsid w:val="00C304E6"/>
    <w:rsid w:val="00C31EEA"/>
    <w:rsid w:val="00C7273B"/>
    <w:rsid w:val="00C75D17"/>
    <w:rsid w:val="00C86D68"/>
    <w:rsid w:val="00C906DF"/>
    <w:rsid w:val="00CA61CD"/>
    <w:rsid w:val="00D2326F"/>
    <w:rsid w:val="00D2663C"/>
    <w:rsid w:val="00D34AEF"/>
    <w:rsid w:val="00D62D23"/>
    <w:rsid w:val="00D70DDF"/>
    <w:rsid w:val="00DA5911"/>
    <w:rsid w:val="00DC496F"/>
    <w:rsid w:val="00DC7B02"/>
    <w:rsid w:val="00DE4928"/>
    <w:rsid w:val="00DF09E4"/>
    <w:rsid w:val="00DF2A6B"/>
    <w:rsid w:val="00DF4BA6"/>
    <w:rsid w:val="00E117FF"/>
    <w:rsid w:val="00E14F01"/>
    <w:rsid w:val="00E21890"/>
    <w:rsid w:val="00E364B9"/>
    <w:rsid w:val="00E556E9"/>
    <w:rsid w:val="00E61C6C"/>
    <w:rsid w:val="00E66023"/>
    <w:rsid w:val="00E950C3"/>
    <w:rsid w:val="00EC26FA"/>
    <w:rsid w:val="00EC5644"/>
    <w:rsid w:val="00EE1AD5"/>
    <w:rsid w:val="00EE36F2"/>
    <w:rsid w:val="00F14EEF"/>
    <w:rsid w:val="00F209D9"/>
    <w:rsid w:val="00F22956"/>
    <w:rsid w:val="00F41BCE"/>
    <w:rsid w:val="00F52F79"/>
    <w:rsid w:val="00F8675A"/>
    <w:rsid w:val="00F9266D"/>
    <w:rsid w:val="00F9524D"/>
    <w:rsid w:val="00FA7553"/>
    <w:rsid w:val="00FD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16C1D7"/>
  <w15:chartTrackingRefBased/>
  <w15:docId w15:val="{93B36E6C-C1BD-4BD6-8805-FAD3D1E2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kern w:val="1"/>
      <w:sz w:val="24"/>
      <w:szCs w:val="24"/>
      <w:lang w:eastAsia="ar-SA"/>
    </w:rPr>
  </w:style>
  <w:style w:type="paragraph" w:styleId="Heading1">
    <w:name w:val="heading 1"/>
    <w:basedOn w:val="Normal"/>
    <w:link w:val="Heading1Char"/>
    <w:uiPriority w:val="9"/>
    <w:qFormat/>
    <w:rsid w:val="00970701"/>
    <w:pPr>
      <w:suppressAutoHyphens w:val="0"/>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Caption1">
    <w:name w:val="Caption1"/>
    <w:basedOn w:val="Normal"/>
  </w:style>
  <w:style w:type="paragraph" w:styleId="Header">
    <w:name w:val="header"/>
    <w:basedOn w:val="Normal"/>
    <w:link w:val="HeaderChar"/>
    <w:uiPriority w:val="99"/>
    <w:pPr>
      <w:suppressLineNumbers/>
      <w:tabs>
        <w:tab w:val="center" w:pos="4320"/>
        <w:tab w:val="right" w:pos="8640"/>
      </w:tabs>
    </w:pPr>
  </w:style>
  <w:style w:type="paragraph" w:styleId="Footer">
    <w:name w:val="footer"/>
    <w:basedOn w:val="Normal"/>
    <w:link w:val="FooterChar"/>
    <w:uiPriority w:val="99"/>
    <w:pPr>
      <w:suppressLineNumbers/>
      <w:tabs>
        <w:tab w:val="center" w:pos="4320"/>
        <w:tab w:val="right" w:pos="8640"/>
      </w:tabs>
    </w:pPr>
  </w:style>
  <w:style w:type="table" w:styleId="TableGrid">
    <w:name w:val="Table Grid"/>
    <w:basedOn w:val="TableNormal"/>
    <w:rsid w:val="0050385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385A"/>
    <w:rPr>
      <w:rFonts w:ascii="Tahoma" w:hAnsi="Tahoma" w:cs="Tahoma"/>
      <w:sz w:val="16"/>
      <w:szCs w:val="16"/>
    </w:rPr>
  </w:style>
  <w:style w:type="character" w:customStyle="1" w:styleId="BalloonTextChar">
    <w:name w:val="Balloon Text Char"/>
    <w:link w:val="BalloonText"/>
    <w:uiPriority w:val="99"/>
    <w:semiHidden/>
    <w:rsid w:val="0050385A"/>
    <w:rPr>
      <w:rFonts w:ascii="Tahoma" w:hAnsi="Tahoma" w:cs="Tahoma"/>
      <w:kern w:val="1"/>
      <w:sz w:val="16"/>
      <w:szCs w:val="16"/>
      <w:lang w:eastAsia="ar-SA"/>
    </w:rPr>
  </w:style>
  <w:style w:type="character" w:customStyle="1" w:styleId="Heading1Char">
    <w:name w:val="Heading 1 Char"/>
    <w:link w:val="Heading1"/>
    <w:uiPriority w:val="9"/>
    <w:rsid w:val="00970701"/>
    <w:rPr>
      <w:b/>
      <w:bCs/>
      <w:kern w:val="36"/>
      <w:sz w:val="48"/>
      <w:szCs w:val="48"/>
    </w:rPr>
  </w:style>
  <w:style w:type="paragraph" w:customStyle="1" w:styleId="Indent">
    <w:name w:val="Indent"/>
    <w:basedOn w:val="Normal"/>
    <w:rsid w:val="00EC26FA"/>
    <w:pPr>
      <w:tabs>
        <w:tab w:val="left" w:pos="2340"/>
      </w:tabs>
      <w:suppressAutoHyphens w:val="0"/>
    </w:pPr>
    <w:rPr>
      <w:kern w:val="0"/>
      <w:sz w:val="22"/>
      <w:szCs w:val="20"/>
      <w:lang w:eastAsia="en-US"/>
    </w:rPr>
  </w:style>
  <w:style w:type="paragraph" w:styleId="ListParagraph">
    <w:name w:val="List Paragraph"/>
    <w:basedOn w:val="Normal"/>
    <w:uiPriority w:val="34"/>
    <w:qFormat/>
    <w:rsid w:val="00AE6BBC"/>
    <w:pPr>
      <w:ind w:left="720"/>
      <w:contextualSpacing/>
    </w:pPr>
  </w:style>
  <w:style w:type="paragraph" w:customStyle="1" w:styleId="Default">
    <w:name w:val="Default"/>
    <w:rsid w:val="00911850"/>
    <w:pPr>
      <w:autoSpaceDE w:val="0"/>
      <w:autoSpaceDN w:val="0"/>
      <w:adjustRightInd w:val="0"/>
    </w:pPr>
    <w:rPr>
      <w:color w:val="000000"/>
      <w:sz w:val="24"/>
      <w:szCs w:val="24"/>
    </w:rPr>
  </w:style>
  <w:style w:type="paragraph" w:styleId="FootnoteText">
    <w:name w:val="footnote text"/>
    <w:basedOn w:val="Normal"/>
    <w:link w:val="FootnoteTextChar"/>
    <w:uiPriority w:val="99"/>
    <w:unhideWhenUsed/>
    <w:rsid w:val="00476CE6"/>
    <w:pPr>
      <w:suppressAutoHyphens w:val="0"/>
    </w:pPr>
    <w:rPr>
      <w:rFonts w:eastAsiaTheme="minorHAnsi" w:cstheme="minorBidi"/>
      <w:kern w:val="0"/>
      <w:sz w:val="20"/>
      <w:szCs w:val="20"/>
      <w:lang w:eastAsia="en-US"/>
    </w:rPr>
  </w:style>
  <w:style w:type="character" w:customStyle="1" w:styleId="FootnoteTextChar">
    <w:name w:val="Footnote Text Char"/>
    <w:basedOn w:val="DefaultParagraphFont"/>
    <w:link w:val="FootnoteText"/>
    <w:uiPriority w:val="99"/>
    <w:rsid w:val="00476CE6"/>
    <w:rPr>
      <w:rFonts w:eastAsiaTheme="minorHAnsi" w:cstheme="minorBidi"/>
    </w:rPr>
  </w:style>
  <w:style w:type="paragraph" w:styleId="NormalWeb">
    <w:name w:val="Normal (Web)"/>
    <w:basedOn w:val="Normal"/>
    <w:uiPriority w:val="99"/>
    <w:unhideWhenUsed/>
    <w:rsid w:val="00A25BF6"/>
    <w:pPr>
      <w:suppressAutoHyphens w:val="0"/>
      <w:spacing w:before="100" w:beforeAutospacing="1" w:after="100" w:afterAutospacing="1"/>
    </w:pPr>
    <w:rPr>
      <w:kern w:val="0"/>
      <w:lang w:eastAsia="en-US"/>
    </w:rPr>
  </w:style>
  <w:style w:type="character" w:styleId="Hyperlink">
    <w:name w:val="Hyperlink"/>
    <w:basedOn w:val="DefaultParagraphFont"/>
    <w:uiPriority w:val="99"/>
    <w:unhideWhenUsed/>
    <w:rsid w:val="00A25BF6"/>
    <w:rPr>
      <w:color w:val="0000FF"/>
      <w:u w:val="single"/>
    </w:rPr>
  </w:style>
  <w:style w:type="character" w:customStyle="1" w:styleId="HeaderChar">
    <w:name w:val="Header Char"/>
    <w:basedOn w:val="DefaultParagraphFont"/>
    <w:link w:val="Header"/>
    <w:uiPriority w:val="99"/>
    <w:rsid w:val="00913C69"/>
    <w:rPr>
      <w:kern w:val="1"/>
      <w:sz w:val="24"/>
      <w:szCs w:val="24"/>
      <w:lang w:eastAsia="ar-SA"/>
    </w:rPr>
  </w:style>
  <w:style w:type="character" w:customStyle="1" w:styleId="FooterChar">
    <w:name w:val="Footer Char"/>
    <w:basedOn w:val="DefaultParagraphFont"/>
    <w:link w:val="Footer"/>
    <w:uiPriority w:val="99"/>
    <w:rsid w:val="00913C69"/>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134856">
      <w:bodyDiv w:val="1"/>
      <w:marLeft w:val="0"/>
      <w:marRight w:val="0"/>
      <w:marTop w:val="0"/>
      <w:marBottom w:val="0"/>
      <w:divBdr>
        <w:top w:val="none" w:sz="0" w:space="0" w:color="auto"/>
        <w:left w:val="none" w:sz="0" w:space="0" w:color="auto"/>
        <w:bottom w:val="none" w:sz="0" w:space="0" w:color="auto"/>
        <w:right w:val="none" w:sz="0" w:space="0" w:color="auto"/>
      </w:divBdr>
    </w:div>
    <w:div w:id="733818983">
      <w:bodyDiv w:val="1"/>
      <w:marLeft w:val="0"/>
      <w:marRight w:val="0"/>
      <w:marTop w:val="0"/>
      <w:marBottom w:val="0"/>
      <w:divBdr>
        <w:top w:val="none" w:sz="0" w:space="0" w:color="auto"/>
        <w:left w:val="none" w:sz="0" w:space="0" w:color="auto"/>
        <w:bottom w:val="none" w:sz="0" w:space="0" w:color="auto"/>
        <w:right w:val="none" w:sz="0" w:space="0" w:color="auto"/>
      </w:divBdr>
    </w:div>
    <w:div w:id="755705763">
      <w:bodyDiv w:val="1"/>
      <w:marLeft w:val="0"/>
      <w:marRight w:val="0"/>
      <w:marTop w:val="0"/>
      <w:marBottom w:val="0"/>
      <w:divBdr>
        <w:top w:val="none" w:sz="0" w:space="0" w:color="auto"/>
        <w:left w:val="none" w:sz="0" w:space="0" w:color="auto"/>
        <w:bottom w:val="none" w:sz="0" w:space="0" w:color="auto"/>
        <w:right w:val="none" w:sz="0" w:space="0" w:color="auto"/>
      </w:divBdr>
    </w:div>
    <w:div w:id="1009061518">
      <w:bodyDiv w:val="1"/>
      <w:marLeft w:val="0"/>
      <w:marRight w:val="0"/>
      <w:marTop w:val="0"/>
      <w:marBottom w:val="0"/>
      <w:divBdr>
        <w:top w:val="none" w:sz="0" w:space="0" w:color="auto"/>
        <w:left w:val="none" w:sz="0" w:space="0" w:color="auto"/>
        <w:bottom w:val="none" w:sz="0" w:space="0" w:color="auto"/>
        <w:right w:val="none" w:sz="0" w:space="0" w:color="auto"/>
      </w:divBdr>
    </w:div>
    <w:div w:id="1112475774">
      <w:bodyDiv w:val="1"/>
      <w:marLeft w:val="0"/>
      <w:marRight w:val="0"/>
      <w:marTop w:val="0"/>
      <w:marBottom w:val="0"/>
      <w:divBdr>
        <w:top w:val="none" w:sz="0" w:space="0" w:color="auto"/>
        <w:left w:val="none" w:sz="0" w:space="0" w:color="auto"/>
        <w:bottom w:val="none" w:sz="0" w:space="0" w:color="auto"/>
        <w:right w:val="none" w:sz="0" w:space="0" w:color="auto"/>
      </w:divBdr>
    </w:div>
    <w:div w:id="1217618358">
      <w:bodyDiv w:val="1"/>
      <w:marLeft w:val="0"/>
      <w:marRight w:val="0"/>
      <w:marTop w:val="0"/>
      <w:marBottom w:val="0"/>
      <w:divBdr>
        <w:top w:val="none" w:sz="0" w:space="0" w:color="auto"/>
        <w:left w:val="none" w:sz="0" w:space="0" w:color="auto"/>
        <w:bottom w:val="none" w:sz="0" w:space="0" w:color="auto"/>
        <w:right w:val="none" w:sz="0" w:space="0" w:color="auto"/>
      </w:divBdr>
    </w:div>
    <w:div w:id="1279988866">
      <w:bodyDiv w:val="1"/>
      <w:marLeft w:val="0"/>
      <w:marRight w:val="0"/>
      <w:marTop w:val="0"/>
      <w:marBottom w:val="0"/>
      <w:divBdr>
        <w:top w:val="none" w:sz="0" w:space="0" w:color="auto"/>
        <w:left w:val="none" w:sz="0" w:space="0" w:color="auto"/>
        <w:bottom w:val="none" w:sz="0" w:space="0" w:color="auto"/>
        <w:right w:val="none" w:sz="0" w:space="0" w:color="auto"/>
      </w:divBdr>
    </w:div>
    <w:div w:id="1306617154">
      <w:bodyDiv w:val="1"/>
      <w:marLeft w:val="0"/>
      <w:marRight w:val="0"/>
      <w:marTop w:val="0"/>
      <w:marBottom w:val="0"/>
      <w:divBdr>
        <w:top w:val="none" w:sz="0" w:space="0" w:color="auto"/>
        <w:left w:val="none" w:sz="0" w:space="0" w:color="auto"/>
        <w:bottom w:val="none" w:sz="0" w:space="0" w:color="auto"/>
        <w:right w:val="none" w:sz="0" w:space="0" w:color="auto"/>
      </w:divBdr>
    </w:div>
    <w:div w:id="1384212326">
      <w:bodyDiv w:val="1"/>
      <w:marLeft w:val="0"/>
      <w:marRight w:val="0"/>
      <w:marTop w:val="0"/>
      <w:marBottom w:val="0"/>
      <w:divBdr>
        <w:top w:val="none" w:sz="0" w:space="0" w:color="auto"/>
        <w:left w:val="none" w:sz="0" w:space="0" w:color="auto"/>
        <w:bottom w:val="none" w:sz="0" w:space="0" w:color="auto"/>
        <w:right w:val="none" w:sz="0" w:space="0" w:color="auto"/>
      </w:divBdr>
    </w:div>
    <w:div w:id="1439257526">
      <w:bodyDiv w:val="1"/>
      <w:marLeft w:val="0"/>
      <w:marRight w:val="0"/>
      <w:marTop w:val="0"/>
      <w:marBottom w:val="0"/>
      <w:divBdr>
        <w:top w:val="none" w:sz="0" w:space="0" w:color="auto"/>
        <w:left w:val="none" w:sz="0" w:space="0" w:color="auto"/>
        <w:bottom w:val="none" w:sz="0" w:space="0" w:color="auto"/>
        <w:right w:val="none" w:sz="0" w:space="0" w:color="auto"/>
      </w:divBdr>
    </w:div>
    <w:div w:id="1641378574">
      <w:bodyDiv w:val="1"/>
      <w:marLeft w:val="0"/>
      <w:marRight w:val="0"/>
      <w:marTop w:val="0"/>
      <w:marBottom w:val="0"/>
      <w:divBdr>
        <w:top w:val="none" w:sz="0" w:space="0" w:color="auto"/>
        <w:left w:val="none" w:sz="0" w:space="0" w:color="auto"/>
        <w:bottom w:val="none" w:sz="0" w:space="0" w:color="auto"/>
        <w:right w:val="none" w:sz="0" w:space="0" w:color="auto"/>
      </w:divBdr>
    </w:div>
    <w:div w:id="1649630697">
      <w:bodyDiv w:val="1"/>
      <w:marLeft w:val="0"/>
      <w:marRight w:val="0"/>
      <w:marTop w:val="0"/>
      <w:marBottom w:val="0"/>
      <w:divBdr>
        <w:top w:val="none" w:sz="0" w:space="0" w:color="auto"/>
        <w:left w:val="none" w:sz="0" w:space="0" w:color="auto"/>
        <w:bottom w:val="none" w:sz="0" w:space="0" w:color="auto"/>
        <w:right w:val="none" w:sz="0" w:space="0" w:color="auto"/>
      </w:divBdr>
    </w:div>
    <w:div w:id="1783764184">
      <w:bodyDiv w:val="1"/>
      <w:marLeft w:val="0"/>
      <w:marRight w:val="0"/>
      <w:marTop w:val="0"/>
      <w:marBottom w:val="0"/>
      <w:divBdr>
        <w:top w:val="none" w:sz="0" w:space="0" w:color="auto"/>
        <w:left w:val="none" w:sz="0" w:space="0" w:color="auto"/>
        <w:bottom w:val="none" w:sz="0" w:space="0" w:color="auto"/>
        <w:right w:val="none" w:sz="0" w:space="0" w:color="auto"/>
      </w:divBdr>
    </w:div>
    <w:div w:id="1823811739">
      <w:bodyDiv w:val="1"/>
      <w:marLeft w:val="0"/>
      <w:marRight w:val="0"/>
      <w:marTop w:val="0"/>
      <w:marBottom w:val="0"/>
      <w:divBdr>
        <w:top w:val="none" w:sz="0" w:space="0" w:color="auto"/>
        <w:left w:val="none" w:sz="0" w:space="0" w:color="auto"/>
        <w:bottom w:val="none" w:sz="0" w:space="0" w:color="auto"/>
        <w:right w:val="none" w:sz="0" w:space="0" w:color="auto"/>
      </w:divBdr>
    </w:div>
    <w:div w:id="1885216209">
      <w:bodyDiv w:val="1"/>
      <w:marLeft w:val="0"/>
      <w:marRight w:val="0"/>
      <w:marTop w:val="0"/>
      <w:marBottom w:val="0"/>
      <w:divBdr>
        <w:top w:val="none" w:sz="0" w:space="0" w:color="auto"/>
        <w:left w:val="none" w:sz="0" w:space="0" w:color="auto"/>
        <w:bottom w:val="none" w:sz="0" w:space="0" w:color="auto"/>
        <w:right w:val="none" w:sz="0" w:space="0" w:color="auto"/>
      </w:divBdr>
    </w:div>
    <w:div w:id="194858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2" ma:contentTypeDescription="Create a new document." ma:contentTypeScope="" ma:versionID="b6bb162d2ba93438dc284af38d1adf95">
  <xsd:schema xmlns:xsd="http://www.w3.org/2001/XMLSchema" xmlns:xs="http://www.w3.org/2001/XMLSchema" xmlns:p="http://schemas.microsoft.com/office/2006/metadata/properties" xmlns:ns2="132472af-f9e1-4726-b37e-9932a1871910" targetNamespace="http://schemas.microsoft.com/office/2006/metadata/properties" ma:root="true" ma:fieldsID="126c423bbe781c8798a6f37134441ca0"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8FDE9-4359-4C08-B736-2C150EBFD54C}">
  <ds:schemaRefs>
    <ds:schemaRef ds:uri="http://schemas.microsoft.com/sharepoint/v3/contenttype/forms"/>
  </ds:schemaRefs>
</ds:datastoreItem>
</file>

<file path=customXml/itemProps2.xml><?xml version="1.0" encoding="utf-8"?>
<ds:datastoreItem xmlns:ds="http://schemas.openxmlformats.org/officeDocument/2006/customXml" ds:itemID="{D00E6001-A0C8-4B9C-9C39-A0CF15DFFB17}"/>
</file>

<file path=customXml/itemProps3.xml><?xml version="1.0" encoding="utf-8"?>
<ds:datastoreItem xmlns:ds="http://schemas.openxmlformats.org/officeDocument/2006/customXml" ds:itemID="{2D22C6CE-FCC9-438B-BC98-C36E1622DE1E}">
  <ds:schemaRefs>
    <ds:schemaRef ds:uri="http://schemas.microsoft.com/office/2006/documentManagement/types"/>
    <ds:schemaRef ds:uri="b0ba611f-020a-43e2-bfce-ad60a7641c15"/>
    <ds:schemaRef ds:uri="http://schemas.microsoft.com/office/infopath/2007/PartnerControls"/>
    <ds:schemaRef ds:uri="http://purl.org/dc/elements/1.1/"/>
    <ds:schemaRef ds:uri="http://purl.org/dc/terms/"/>
    <ds:schemaRef ds:uri="1448d87c-9902-40f5-8061-776cfb0d013f"/>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707891B-7E91-4F7C-8F06-8843A56C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8011</Words>
  <Characters>45665</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53569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Darlene Thacker</cp:lastModifiedBy>
  <cp:revision>2</cp:revision>
  <cp:lastPrinted>2012-04-03T19:49:00Z</cp:lastPrinted>
  <dcterms:created xsi:type="dcterms:W3CDTF">2024-01-18T20:06:00Z</dcterms:created>
  <dcterms:modified xsi:type="dcterms:W3CDTF">2024-01-18T20:06:00Z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